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3B" w:rsidRPr="00D7540D" w:rsidRDefault="008959F3" w:rsidP="008959F3">
      <w:pPr>
        <w:spacing w:after="0" w:line="240" w:lineRule="auto"/>
        <w:rPr>
          <w:b/>
        </w:rPr>
      </w:pPr>
      <w:proofErr w:type="gramStart"/>
      <w:r w:rsidRPr="00D7540D">
        <w:rPr>
          <w:b/>
        </w:rPr>
        <w:t>Following  In</w:t>
      </w:r>
      <w:proofErr w:type="gramEnd"/>
      <w:r w:rsidRPr="00D7540D">
        <w:rPr>
          <w:b/>
        </w:rPr>
        <w:t xml:space="preserve">-gel </w:t>
      </w:r>
      <w:proofErr w:type="spellStart"/>
      <w:r w:rsidRPr="00D7540D">
        <w:rPr>
          <w:b/>
        </w:rPr>
        <w:t>tryptic</w:t>
      </w:r>
      <w:proofErr w:type="spellEnd"/>
      <w:r w:rsidRPr="00D7540D">
        <w:rPr>
          <w:b/>
        </w:rPr>
        <w:t xml:space="preserve"> digestion kit by Pierce</w:t>
      </w:r>
      <w:r w:rsidR="002202DF" w:rsidRPr="00D7540D">
        <w:rPr>
          <w:b/>
        </w:rPr>
        <w:t xml:space="preserve">. </w:t>
      </w:r>
    </w:p>
    <w:p w:rsidR="008959F3" w:rsidRDefault="008959F3" w:rsidP="008959F3">
      <w:pPr>
        <w:spacing w:after="0" w:line="240" w:lineRule="auto"/>
      </w:pPr>
    </w:p>
    <w:p w:rsidR="008959F3" w:rsidRPr="00803796" w:rsidRDefault="008959F3" w:rsidP="008959F3">
      <w:pPr>
        <w:spacing w:after="0" w:line="240" w:lineRule="auto"/>
        <w:rPr>
          <w:b/>
          <w:u w:val="single"/>
        </w:rPr>
      </w:pPr>
      <w:r w:rsidRPr="00803796">
        <w:rPr>
          <w:b/>
          <w:u w:val="single"/>
        </w:rPr>
        <w:t>Material prep</w:t>
      </w:r>
    </w:p>
    <w:p w:rsidR="008959F3" w:rsidRDefault="008959F3" w:rsidP="008959F3">
      <w:pPr>
        <w:spacing w:after="0" w:line="240" w:lineRule="auto"/>
      </w:pPr>
      <w:proofErr w:type="spellStart"/>
      <w:r w:rsidRPr="00600014">
        <w:rPr>
          <w:b/>
        </w:rPr>
        <w:t>Trypsin</w:t>
      </w:r>
      <w:proofErr w:type="spellEnd"/>
      <w:r w:rsidRPr="00600014">
        <w:rPr>
          <w:b/>
        </w:rPr>
        <w:t xml:space="preserve"> stock</w:t>
      </w:r>
      <w:r>
        <w:t xml:space="preserve"> - </w:t>
      </w:r>
      <w:proofErr w:type="spellStart"/>
      <w:r>
        <w:t>Promega</w:t>
      </w:r>
      <w:proofErr w:type="spellEnd"/>
      <w:r>
        <w:t xml:space="preserve"> </w:t>
      </w:r>
      <w:proofErr w:type="spellStart"/>
      <w:r>
        <w:t>Trypsin</w:t>
      </w:r>
      <w:proofErr w:type="spellEnd"/>
      <w:r>
        <w:t xml:space="preserve"> gold MS grace porcine 100 µg Cat#V528A, hydrated with </w:t>
      </w:r>
      <w:proofErr w:type="spellStart"/>
      <w:r>
        <w:t>trypsin</w:t>
      </w:r>
      <w:proofErr w:type="spellEnd"/>
      <w:r>
        <w:t xml:space="preserve"> storage solution</w:t>
      </w:r>
      <w:r w:rsidR="006E34ED">
        <w:t xml:space="preserve"> or r</w:t>
      </w:r>
      <w:r>
        <w:t xml:space="preserve">econstitute in 50 </w:t>
      </w:r>
      <w:proofErr w:type="spellStart"/>
      <w:r>
        <w:t>mM</w:t>
      </w:r>
      <w:proofErr w:type="spellEnd"/>
      <w:r>
        <w:t xml:space="preserve"> acetic acid.  Freeze in 1 µl aliquots at -80°C.  </w:t>
      </w:r>
      <w:proofErr w:type="gramStart"/>
      <w:r>
        <w:t xml:space="preserve">Store in -80°C freezer in </w:t>
      </w:r>
      <w:proofErr w:type="spellStart"/>
      <w:r>
        <w:t>Rm</w:t>
      </w:r>
      <w:proofErr w:type="spellEnd"/>
      <w:r>
        <w:t xml:space="preserve"> 2-26.</w:t>
      </w:r>
      <w:proofErr w:type="gramEnd"/>
    </w:p>
    <w:p w:rsidR="00803796" w:rsidRDefault="00803796" w:rsidP="008959F3">
      <w:pPr>
        <w:spacing w:after="0" w:line="240" w:lineRule="auto"/>
      </w:pPr>
    </w:p>
    <w:p w:rsidR="00803796" w:rsidRDefault="00803796" w:rsidP="008959F3">
      <w:pPr>
        <w:spacing w:after="0" w:line="240" w:lineRule="auto"/>
      </w:pPr>
      <w:r w:rsidRPr="00803796">
        <w:rPr>
          <w:b/>
        </w:rPr>
        <w:t>Digestion Buffer (W1)</w:t>
      </w:r>
      <w:r>
        <w:t xml:space="preserve"> – 10 mg of ammonium bicarbonate + 5 ml ultrapure water (final </w:t>
      </w:r>
      <w:proofErr w:type="spellStart"/>
      <w:r>
        <w:t>conc</w:t>
      </w:r>
      <w:proofErr w:type="spellEnd"/>
      <w:r>
        <w:t xml:space="preserve"> </w:t>
      </w:r>
      <w:r w:rsidR="000C25A2">
        <w:t xml:space="preserve">2 mg/ml = </w:t>
      </w:r>
      <w:r>
        <w:t xml:space="preserve">25 </w:t>
      </w:r>
      <w:proofErr w:type="spellStart"/>
      <w:r>
        <w:t>mM</w:t>
      </w:r>
      <w:proofErr w:type="spellEnd"/>
      <w:r>
        <w:t>).  Store at 4°C for up to 3 months</w:t>
      </w:r>
      <w:r w:rsidR="00B65730">
        <w:t xml:space="preserve"> but </w:t>
      </w:r>
      <w:r w:rsidR="00B65730" w:rsidRPr="000B3517">
        <w:rPr>
          <w:b/>
        </w:rPr>
        <w:t xml:space="preserve">check pH </w:t>
      </w:r>
      <w:r w:rsidR="000B3517">
        <w:rPr>
          <w:b/>
        </w:rPr>
        <w:t xml:space="preserve">with pH paper </w:t>
      </w:r>
      <w:r w:rsidR="00B65730" w:rsidRPr="000B3517">
        <w:rPr>
          <w:b/>
        </w:rPr>
        <w:t>before u</w:t>
      </w:r>
      <w:r w:rsidR="002041B8">
        <w:rPr>
          <w:b/>
        </w:rPr>
        <w:t xml:space="preserve">se to make sure it is at pH </w:t>
      </w:r>
      <w:r w:rsidR="00B65730" w:rsidRPr="000B3517">
        <w:rPr>
          <w:b/>
        </w:rPr>
        <w:t>8</w:t>
      </w:r>
      <w:r>
        <w:t>.</w:t>
      </w:r>
      <w:r w:rsidR="002041B8">
        <w:t xml:space="preserve">  </w:t>
      </w:r>
      <w:proofErr w:type="spellStart"/>
      <w:r w:rsidR="002041B8">
        <w:t>T</w:t>
      </w:r>
      <w:r w:rsidR="00B65730">
        <w:t>rypsin</w:t>
      </w:r>
      <w:proofErr w:type="spellEnd"/>
      <w:r w:rsidR="00B65730">
        <w:t xml:space="preserve"> digestion will not work in acidic solution.</w:t>
      </w:r>
    </w:p>
    <w:p w:rsidR="00803796" w:rsidRDefault="00803796" w:rsidP="008959F3">
      <w:pPr>
        <w:spacing w:after="0" w:line="240" w:lineRule="auto"/>
      </w:pPr>
    </w:p>
    <w:p w:rsidR="00803796" w:rsidRDefault="00803796" w:rsidP="008959F3">
      <w:pPr>
        <w:spacing w:after="0" w:line="240" w:lineRule="auto"/>
      </w:pPr>
      <w:proofErr w:type="spellStart"/>
      <w:r w:rsidRPr="00803796">
        <w:rPr>
          <w:b/>
        </w:rPr>
        <w:t>Destaining</w:t>
      </w:r>
      <w:proofErr w:type="spellEnd"/>
      <w:r w:rsidRPr="00803796">
        <w:rPr>
          <w:b/>
        </w:rPr>
        <w:t xml:space="preserve"> Soln. (W2)</w:t>
      </w:r>
      <w:r>
        <w:t xml:space="preserve"> – Mix 80</w:t>
      </w:r>
      <w:r w:rsidR="00C466FB">
        <w:t xml:space="preserve"> mg of ammonium bicarbonate to</w:t>
      </w:r>
      <w:r>
        <w:t xml:space="preserve"> 20 ml </w:t>
      </w:r>
      <w:proofErr w:type="gramStart"/>
      <w:r w:rsidR="00C466FB">
        <w:t>water</w:t>
      </w:r>
      <w:r w:rsidR="000C25A2">
        <w:t>(</w:t>
      </w:r>
      <w:proofErr w:type="gramEnd"/>
      <w:r w:rsidR="000C25A2">
        <w:t xml:space="preserve">4 mg/ml </w:t>
      </w:r>
      <w:r w:rsidR="00C466FB">
        <w:t>in water</w:t>
      </w:r>
      <w:r w:rsidR="000C25A2">
        <w:t xml:space="preserve">) </w:t>
      </w:r>
      <w:r>
        <w:t>and</w:t>
      </w:r>
      <w:r w:rsidR="00C466FB">
        <w:t xml:space="preserve"> then add 20 ml of </w:t>
      </w:r>
      <w:proofErr w:type="spellStart"/>
      <w:r w:rsidR="00C466FB">
        <w:t>acetonitrile</w:t>
      </w:r>
      <w:proofErr w:type="spellEnd"/>
      <w:r>
        <w:t>.  Store at 4°C for up to 3 months</w:t>
      </w:r>
      <w:r w:rsidR="00B65730">
        <w:t xml:space="preserve"> (check pH, sh</w:t>
      </w:r>
      <w:r w:rsidR="002041B8">
        <w:t xml:space="preserve">ould also be ~pH </w:t>
      </w:r>
      <w:r w:rsidR="00B65730">
        <w:t>8</w:t>
      </w:r>
      <w:r w:rsidR="000B3517">
        <w:t>)</w:t>
      </w:r>
      <w:r>
        <w:t>.</w:t>
      </w:r>
    </w:p>
    <w:p w:rsidR="00600014" w:rsidRDefault="00600014" w:rsidP="008959F3">
      <w:pPr>
        <w:spacing w:after="0" w:line="240" w:lineRule="auto"/>
      </w:pPr>
    </w:p>
    <w:p w:rsidR="001F51D7" w:rsidRPr="002202DF" w:rsidRDefault="001F51D7" w:rsidP="001F51D7">
      <w:pPr>
        <w:spacing w:after="0" w:line="240" w:lineRule="auto"/>
        <w:rPr>
          <w:b/>
        </w:rPr>
      </w:pPr>
      <w:r w:rsidRPr="002202DF">
        <w:rPr>
          <w:b/>
        </w:rPr>
        <w:t>Protocol</w:t>
      </w:r>
      <w:r>
        <w:rPr>
          <w:b/>
        </w:rPr>
        <w:t xml:space="preserve"> </w:t>
      </w:r>
      <w:r w:rsidRPr="002202DF">
        <w:rPr>
          <w:b/>
        </w:rPr>
        <w:t xml:space="preserve">for </w:t>
      </w:r>
      <w:proofErr w:type="spellStart"/>
      <w:r w:rsidRPr="002202DF">
        <w:rPr>
          <w:b/>
        </w:rPr>
        <w:t>Coomassie</w:t>
      </w:r>
      <w:proofErr w:type="spellEnd"/>
      <w:r w:rsidRPr="002202DF">
        <w:rPr>
          <w:b/>
        </w:rPr>
        <w:t xml:space="preserve"> Blue stained bands/spots</w:t>
      </w:r>
    </w:p>
    <w:p w:rsidR="001F51D7" w:rsidRPr="00FA12C9" w:rsidRDefault="001F51D7" w:rsidP="001F51D7">
      <w:pPr>
        <w:spacing w:after="0" w:line="240" w:lineRule="auto"/>
        <w:rPr>
          <w:u w:val="single"/>
        </w:rPr>
      </w:pPr>
      <w:r>
        <w:rPr>
          <w:u w:val="single"/>
        </w:rPr>
        <w:t>Cutting out bands</w:t>
      </w:r>
      <w:r w:rsidRPr="00FA12C9">
        <w:rPr>
          <w:u w:val="single"/>
        </w:rPr>
        <w:t xml:space="preserve"> and </w:t>
      </w:r>
      <w:proofErr w:type="spellStart"/>
      <w:r w:rsidRPr="00FA12C9">
        <w:rPr>
          <w:u w:val="single"/>
        </w:rPr>
        <w:t>destaining</w:t>
      </w:r>
      <w:proofErr w:type="spellEnd"/>
    </w:p>
    <w:p w:rsidR="001F51D7" w:rsidRDefault="008D0CF6" w:rsidP="001F51D7">
      <w:pPr>
        <w:pStyle w:val="ListParagraph"/>
        <w:numPr>
          <w:ilvl w:val="0"/>
          <w:numId w:val="1"/>
        </w:numPr>
        <w:spacing w:after="0" w:line="240" w:lineRule="auto"/>
      </w:pPr>
      <w:r>
        <w:t>2DGE spots excised and s</w:t>
      </w:r>
      <w:r w:rsidR="008A7C2E">
        <w:t>tore</w:t>
      </w:r>
      <w:r>
        <w:t>d</w:t>
      </w:r>
      <w:r w:rsidR="008A7C2E">
        <w:t xml:space="preserve"> at 4</w:t>
      </w:r>
      <w:r w:rsidR="001F51D7">
        <w:t xml:space="preserve">°C until ready for </w:t>
      </w:r>
      <w:proofErr w:type="spellStart"/>
      <w:r w:rsidR="001F51D7">
        <w:t>trypsin</w:t>
      </w:r>
      <w:proofErr w:type="spellEnd"/>
      <w:r w:rsidR="001F51D7">
        <w:t xml:space="preserve"> digestion.</w:t>
      </w:r>
    </w:p>
    <w:p w:rsidR="001F51D7" w:rsidRDefault="001F51D7" w:rsidP="001F51D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When ready for </w:t>
      </w:r>
      <w:proofErr w:type="spellStart"/>
      <w:r>
        <w:t>trypsin</w:t>
      </w:r>
      <w:proofErr w:type="spellEnd"/>
      <w:r>
        <w:t xml:space="preserve"> digestion,</w:t>
      </w:r>
      <w:r w:rsidR="00761758">
        <w:t xml:space="preserve"> </w:t>
      </w:r>
      <w:r w:rsidR="00020BD6">
        <w:t>cut gel pieces up into smaller pieces and return to tubes.  A</w:t>
      </w:r>
      <w:r w:rsidR="00761758">
        <w:t>dd 4</w:t>
      </w:r>
      <w:r>
        <w:t xml:space="preserve">00 µl of </w:t>
      </w:r>
      <w:proofErr w:type="spellStart"/>
      <w:r>
        <w:t>Destaining</w:t>
      </w:r>
      <w:proofErr w:type="spellEnd"/>
      <w:r>
        <w:t xml:space="preserve"> solution (W2) to gel pieces.  Incubate with shaking at room temp for at least 30 min.</w:t>
      </w:r>
    </w:p>
    <w:p w:rsidR="001F51D7" w:rsidRDefault="001F51D7" w:rsidP="001F51D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Remove and discard </w:t>
      </w:r>
      <w:proofErr w:type="spellStart"/>
      <w:r>
        <w:t>destaining</w:t>
      </w:r>
      <w:proofErr w:type="spellEnd"/>
      <w:r>
        <w:t xml:space="preserve"> soln.  </w:t>
      </w:r>
    </w:p>
    <w:p w:rsidR="001F51D7" w:rsidRDefault="001F51D7" w:rsidP="001F51D7">
      <w:pPr>
        <w:pStyle w:val="ListParagraph"/>
        <w:numPr>
          <w:ilvl w:val="0"/>
          <w:numId w:val="1"/>
        </w:numPr>
        <w:spacing w:after="0" w:line="240" w:lineRule="auto"/>
      </w:pPr>
      <w:r>
        <w:t>Repeat steps 2 and 3.</w:t>
      </w:r>
    </w:p>
    <w:p w:rsidR="001F51D7" w:rsidRDefault="001F51D7" w:rsidP="008959F3">
      <w:pPr>
        <w:pStyle w:val="ListParagraph"/>
        <w:numPr>
          <w:ilvl w:val="0"/>
          <w:numId w:val="1"/>
        </w:numPr>
        <w:spacing w:after="0" w:line="240" w:lineRule="auto"/>
      </w:pPr>
      <w:r>
        <w:t>Turn on an</w:t>
      </w:r>
      <w:r w:rsidR="008D0CF6">
        <w:t xml:space="preserve">d set </w:t>
      </w:r>
      <w:proofErr w:type="gramStart"/>
      <w:r w:rsidR="008D0CF6">
        <w:t>60°C water bath</w:t>
      </w:r>
      <w:proofErr w:type="gramEnd"/>
      <w:r w:rsidR="008D0CF6">
        <w:t xml:space="preserve"> </w:t>
      </w:r>
      <w:r>
        <w:t>so that it is ready for the following steps.</w:t>
      </w:r>
    </w:p>
    <w:p w:rsidR="001F51D7" w:rsidRDefault="001F51D7" w:rsidP="008959F3">
      <w:pPr>
        <w:spacing w:after="0" w:line="240" w:lineRule="auto"/>
      </w:pPr>
    </w:p>
    <w:p w:rsidR="00FA12C9" w:rsidRPr="000B3517" w:rsidRDefault="00FA12C9" w:rsidP="008959F3">
      <w:pPr>
        <w:spacing w:after="0" w:line="240" w:lineRule="auto"/>
        <w:rPr>
          <w:b/>
          <w:u w:val="single"/>
        </w:rPr>
      </w:pPr>
      <w:r w:rsidRPr="000B3517">
        <w:rPr>
          <w:b/>
          <w:u w:val="single"/>
        </w:rPr>
        <w:t>Reduction and Alkylation</w:t>
      </w:r>
    </w:p>
    <w:p w:rsidR="00FA12C9" w:rsidRDefault="00FA12C9" w:rsidP="00FA12C9">
      <w:pPr>
        <w:pStyle w:val="ListParagraph"/>
        <w:numPr>
          <w:ilvl w:val="0"/>
          <w:numId w:val="2"/>
        </w:numPr>
        <w:spacing w:after="0" w:line="240" w:lineRule="auto"/>
      </w:pPr>
      <w:r>
        <w:t>Prepare reducing buffer using the formula 5.5 µl TCEP + 50 µl W1.</w:t>
      </w:r>
    </w:p>
    <w:p w:rsidR="00FA12C9" w:rsidRDefault="003307CC" w:rsidP="00FA12C9">
      <w:pPr>
        <w:pStyle w:val="ListParagraph"/>
        <w:numPr>
          <w:ilvl w:val="0"/>
          <w:numId w:val="2"/>
        </w:numPr>
        <w:spacing w:after="0" w:line="240" w:lineRule="auto"/>
      </w:pPr>
      <w:r>
        <w:t>Add 5</w:t>
      </w:r>
      <w:r w:rsidR="00FA12C9">
        <w:t>0 µl of reducing buffer to each sample and incubate at 60°C for 10 min.  Use water bath to heat samples to 60°C.</w:t>
      </w:r>
    </w:p>
    <w:p w:rsidR="003307CC" w:rsidRDefault="003307CC" w:rsidP="00FA12C9">
      <w:pPr>
        <w:pStyle w:val="ListParagraph"/>
        <w:numPr>
          <w:ilvl w:val="0"/>
          <w:numId w:val="2"/>
        </w:numPr>
        <w:spacing w:after="0" w:line="240" w:lineRule="auto"/>
      </w:pPr>
      <w:r>
        <w:t>Discard reducing buffer.</w:t>
      </w:r>
    </w:p>
    <w:p w:rsidR="003307CC" w:rsidRDefault="003307CC" w:rsidP="00FA12C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Prepare </w:t>
      </w:r>
      <w:proofErr w:type="spellStart"/>
      <w:r>
        <w:t>Akylation</w:t>
      </w:r>
      <w:proofErr w:type="spellEnd"/>
      <w:r>
        <w:t xml:space="preserve"> buffer just before use by dissolving 1 mg of </w:t>
      </w:r>
      <w:proofErr w:type="spellStart"/>
      <w:r>
        <w:t>iodoacetic</w:t>
      </w:r>
      <w:proofErr w:type="spellEnd"/>
      <w:r>
        <w:t xml:space="preserve"> acid (IAA) for every 50 µl of W1 solution.  Keep in dark.</w:t>
      </w:r>
    </w:p>
    <w:p w:rsidR="003307CC" w:rsidRDefault="003307CC" w:rsidP="00FA12C9">
      <w:pPr>
        <w:pStyle w:val="ListParagraph"/>
        <w:numPr>
          <w:ilvl w:val="0"/>
          <w:numId w:val="2"/>
        </w:numPr>
        <w:spacing w:after="0" w:line="240" w:lineRule="auto"/>
      </w:pPr>
      <w:r>
        <w:t>Add 50 µl Alkylation Buffer to each sample.  Incubate sample in dark at room temp for one hour.</w:t>
      </w:r>
    </w:p>
    <w:p w:rsidR="003307CC" w:rsidRDefault="003307CC" w:rsidP="00FA12C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Discard Alkylation Buffer. </w:t>
      </w:r>
    </w:p>
    <w:p w:rsidR="003307CC" w:rsidRDefault="003307CC" w:rsidP="00FA12C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Add 200 </w:t>
      </w:r>
      <w:proofErr w:type="spellStart"/>
      <w:r>
        <w:t>Destaining</w:t>
      </w:r>
      <w:proofErr w:type="spellEnd"/>
      <w:r>
        <w:t xml:space="preserve"> Buffer (W2) to each sample.  Incubate at room temp with shaking for 15 min.  </w:t>
      </w:r>
    </w:p>
    <w:p w:rsidR="003307CC" w:rsidRDefault="003307CC" w:rsidP="00FA12C9">
      <w:pPr>
        <w:pStyle w:val="ListParagraph"/>
        <w:numPr>
          <w:ilvl w:val="0"/>
          <w:numId w:val="2"/>
        </w:numPr>
        <w:spacing w:after="0" w:line="240" w:lineRule="auto"/>
      </w:pPr>
      <w:r>
        <w:t>Discard W2.</w:t>
      </w:r>
    </w:p>
    <w:p w:rsidR="003307CC" w:rsidRDefault="003307CC" w:rsidP="00FA12C9">
      <w:pPr>
        <w:pStyle w:val="ListParagraph"/>
        <w:numPr>
          <w:ilvl w:val="0"/>
          <w:numId w:val="2"/>
        </w:numPr>
        <w:spacing w:after="0" w:line="240" w:lineRule="auto"/>
      </w:pPr>
      <w:r>
        <w:t>Repeat steps 7 and 8.</w:t>
      </w:r>
    </w:p>
    <w:p w:rsidR="002202DF" w:rsidRDefault="002202DF" w:rsidP="002202DF">
      <w:pPr>
        <w:spacing w:after="0" w:line="240" w:lineRule="auto"/>
      </w:pPr>
    </w:p>
    <w:p w:rsidR="002202DF" w:rsidRPr="000B3517" w:rsidRDefault="002202DF" w:rsidP="002202DF">
      <w:pPr>
        <w:spacing w:after="0" w:line="240" w:lineRule="auto"/>
        <w:rPr>
          <w:b/>
          <w:u w:val="single"/>
        </w:rPr>
      </w:pPr>
      <w:r w:rsidRPr="000B3517">
        <w:rPr>
          <w:b/>
          <w:u w:val="single"/>
        </w:rPr>
        <w:t>Digestion</w:t>
      </w:r>
    </w:p>
    <w:p w:rsidR="002202DF" w:rsidRDefault="002202DF" w:rsidP="002202D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Shrink gel pieces by adding 50 µl </w:t>
      </w:r>
      <w:proofErr w:type="spellStart"/>
      <w:r>
        <w:t>acetonitrile</w:t>
      </w:r>
      <w:proofErr w:type="spellEnd"/>
      <w:r>
        <w:t xml:space="preserve"> (W3).  Incubate sample of 15 min at 24°C.</w:t>
      </w:r>
    </w:p>
    <w:p w:rsidR="002202DF" w:rsidRDefault="002202DF" w:rsidP="002202D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Carefully remove </w:t>
      </w:r>
      <w:proofErr w:type="spellStart"/>
      <w:r>
        <w:t>acetonitrile</w:t>
      </w:r>
      <w:proofErr w:type="spellEnd"/>
      <w:r>
        <w:t xml:space="preserve">.  </w:t>
      </w:r>
      <w:r w:rsidR="005446EC">
        <w:t xml:space="preserve">Dry </w:t>
      </w:r>
      <w:r>
        <w:t xml:space="preserve">gel pieces </w:t>
      </w:r>
      <w:r w:rsidR="005446EC">
        <w:t xml:space="preserve">by </w:t>
      </w:r>
      <w:r w:rsidR="00B65730">
        <w:t xml:space="preserve">using speed </w:t>
      </w:r>
      <w:proofErr w:type="spellStart"/>
      <w:r w:rsidR="00B65730">
        <w:t>vac</w:t>
      </w:r>
      <w:proofErr w:type="spellEnd"/>
      <w:r w:rsidR="00B65730">
        <w:t xml:space="preserve"> for 2-5 min</w:t>
      </w:r>
      <w:r>
        <w:t>.</w:t>
      </w:r>
    </w:p>
    <w:p w:rsidR="002202DF" w:rsidRDefault="005446EC" w:rsidP="002202DF">
      <w:pPr>
        <w:pStyle w:val="ListParagraph"/>
        <w:numPr>
          <w:ilvl w:val="0"/>
          <w:numId w:val="3"/>
        </w:numPr>
        <w:spacing w:after="0" w:line="240" w:lineRule="auto"/>
      </w:pPr>
      <w:r>
        <w:t>Obtain 2</w:t>
      </w:r>
      <w:r w:rsidR="002202DF">
        <w:t xml:space="preserve"> µl </w:t>
      </w:r>
      <w:proofErr w:type="spellStart"/>
      <w:r w:rsidR="002202DF">
        <w:t>trypsin</w:t>
      </w:r>
      <w:proofErr w:type="spellEnd"/>
      <w:r w:rsidR="002202DF">
        <w:t xml:space="preserve"> stock </w:t>
      </w:r>
      <w:r w:rsidR="005014A8">
        <w:t xml:space="preserve">(1 µg </w:t>
      </w:r>
      <w:proofErr w:type="spellStart"/>
      <w:r w:rsidR="005014A8">
        <w:t>trypsin</w:t>
      </w:r>
      <w:proofErr w:type="spellEnd"/>
      <w:r w:rsidR="005014A8">
        <w:t xml:space="preserve"> stock/µl) </w:t>
      </w:r>
      <w:r w:rsidR="002202DF">
        <w:t xml:space="preserve">in 1.5 ml </w:t>
      </w:r>
      <w:proofErr w:type="spellStart"/>
      <w:r w:rsidR="002202DF">
        <w:t>microfuge</w:t>
      </w:r>
      <w:proofErr w:type="spellEnd"/>
      <w:r w:rsidR="002202DF">
        <w:t xml:space="preserve"> t</w:t>
      </w:r>
      <w:r w:rsidR="0089663A">
        <w:t xml:space="preserve">ube </w:t>
      </w:r>
      <w:proofErr w:type="gramStart"/>
      <w:r w:rsidR="0089663A">
        <w:t>aliq</w:t>
      </w:r>
      <w:r w:rsidR="00B65730">
        <w:t>uot  stored</w:t>
      </w:r>
      <w:proofErr w:type="gramEnd"/>
      <w:r w:rsidR="00B65730">
        <w:t xml:space="preserve"> in -80°C.</w:t>
      </w:r>
    </w:p>
    <w:p w:rsidR="002202DF" w:rsidRDefault="002202DF" w:rsidP="002202D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Add </w:t>
      </w:r>
      <w:r w:rsidR="005446EC">
        <w:t>198</w:t>
      </w:r>
      <w:r>
        <w:t xml:space="preserve"> µl of digestion buffer (W1) to the 1 µl of </w:t>
      </w:r>
      <w:proofErr w:type="spellStart"/>
      <w:r>
        <w:t>trypsin</w:t>
      </w:r>
      <w:proofErr w:type="spellEnd"/>
      <w:r>
        <w:t xml:space="preserve"> stock.  Mix</w:t>
      </w:r>
      <w:proofErr w:type="gramStart"/>
      <w:r>
        <w:t xml:space="preserve">.  </w:t>
      </w:r>
      <w:r w:rsidR="00B65730">
        <w:t>Keep</w:t>
      </w:r>
      <w:proofErr w:type="gramEnd"/>
      <w:r w:rsidR="00B65730">
        <w:t xml:space="preserve"> on ice.</w:t>
      </w:r>
    </w:p>
    <w:p w:rsidR="002C1B03" w:rsidRDefault="005446EC" w:rsidP="002202DF">
      <w:pPr>
        <w:pStyle w:val="ListParagraph"/>
        <w:numPr>
          <w:ilvl w:val="0"/>
          <w:numId w:val="3"/>
        </w:numPr>
        <w:spacing w:after="0" w:line="240" w:lineRule="auto"/>
      </w:pPr>
      <w:r>
        <w:t>Add 75</w:t>
      </w:r>
      <w:r w:rsidR="002202DF">
        <w:t xml:space="preserve"> µl </w:t>
      </w:r>
      <w:proofErr w:type="spellStart"/>
      <w:r w:rsidR="002202DF">
        <w:t>trypsin</w:t>
      </w:r>
      <w:proofErr w:type="spellEnd"/>
      <w:r w:rsidR="002202DF">
        <w:t xml:space="preserve"> </w:t>
      </w:r>
      <w:proofErr w:type="spellStart"/>
      <w:r w:rsidR="002202DF">
        <w:t>soln</w:t>
      </w:r>
      <w:proofErr w:type="spellEnd"/>
      <w:r w:rsidR="002202DF">
        <w:t xml:space="preserve"> (1 µ</w:t>
      </w:r>
      <w:r>
        <w:t>g/</w:t>
      </w:r>
      <w:r w:rsidR="00B65730">
        <w:t>µl W1), enough to</w:t>
      </w:r>
      <w:r w:rsidR="002202DF">
        <w:t xml:space="preserve"> cover gel pieces.</w:t>
      </w:r>
      <w:r w:rsidR="0089663A">
        <w:t xml:space="preserve">  </w:t>
      </w:r>
    </w:p>
    <w:p w:rsidR="002202DF" w:rsidRDefault="002202DF" w:rsidP="005446EC">
      <w:pPr>
        <w:pStyle w:val="ListParagraph"/>
        <w:numPr>
          <w:ilvl w:val="0"/>
          <w:numId w:val="3"/>
        </w:numPr>
        <w:spacing w:after="0" w:line="240" w:lineRule="auto"/>
      </w:pPr>
      <w:r>
        <w:t>Incubate sample at 37°C over night.</w:t>
      </w:r>
    </w:p>
    <w:p w:rsidR="008A7C2E" w:rsidRDefault="002202DF" w:rsidP="002202DF">
      <w:pPr>
        <w:pStyle w:val="ListParagraph"/>
        <w:numPr>
          <w:ilvl w:val="0"/>
          <w:numId w:val="3"/>
        </w:numPr>
        <w:spacing w:after="0" w:line="240" w:lineRule="auto"/>
      </w:pPr>
      <w:r>
        <w:t>Collect digestion solution (now containing the pe</w:t>
      </w:r>
      <w:r w:rsidR="005446EC">
        <w:t xml:space="preserve">ptides) and place in </w:t>
      </w:r>
      <w:r w:rsidR="0043174D">
        <w:t>1.5 ml tube</w:t>
      </w:r>
      <w:r>
        <w:t xml:space="preserve">. </w:t>
      </w:r>
      <w:r w:rsidR="0043174D">
        <w:t xml:space="preserve"> </w:t>
      </w:r>
    </w:p>
    <w:p w:rsidR="002F5D3F" w:rsidRDefault="002C1B03" w:rsidP="002202DF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A</w:t>
      </w:r>
      <w:r w:rsidR="000C25A2">
        <w:t xml:space="preserve">dd </w:t>
      </w:r>
      <w:r w:rsidR="008A7C2E">
        <w:t xml:space="preserve">50 - </w:t>
      </w:r>
      <w:r w:rsidR="0043174D">
        <w:t>10</w:t>
      </w:r>
      <w:r>
        <w:t xml:space="preserve">0 µl elution </w:t>
      </w:r>
      <w:proofErr w:type="gramStart"/>
      <w:r>
        <w:t>buffer</w:t>
      </w:r>
      <w:proofErr w:type="gramEnd"/>
      <w:r>
        <w:t xml:space="preserve"> (0.1% formic acid, </w:t>
      </w:r>
      <w:r w:rsidR="000C25A2">
        <w:t xml:space="preserve">50% </w:t>
      </w:r>
      <w:proofErr w:type="spellStart"/>
      <w:r w:rsidR="00716663">
        <w:t>acetonitrile</w:t>
      </w:r>
      <w:proofErr w:type="spellEnd"/>
      <w:r>
        <w:t>, 49</w:t>
      </w:r>
      <w:r w:rsidR="00397CC7">
        <w:t>.9</w:t>
      </w:r>
      <w:r>
        <w:t xml:space="preserve">% water </w:t>
      </w:r>
      <w:proofErr w:type="spellStart"/>
      <w:r>
        <w:t>vol</w:t>
      </w:r>
      <w:proofErr w:type="spellEnd"/>
      <w:r>
        <w:t>/</w:t>
      </w:r>
      <w:proofErr w:type="spellStart"/>
      <w:r>
        <w:t>vol</w:t>
      </w:r>
      <w:proofErr w:type="spellEnd"/>
      <w:r>
        <w:t>)</w:t>
      </w:r>
      <w:r w:rsidR="0043174D">
        <w:t xml:space="preserve"> to </w:t>
      </w:r>
      <w:r w:rsidR="000C25A2">
        <w:t>c</w:t>
      </w:r>
      <w:r w:rsidR="0062316E">
        <w:t xml:space="preserve">over </w:t>
      </w:r>
      <w:r w:rsidR="008A7C2E">
        <w:t xml:space="preserve">gel </w:t>
      </w:r>
      <w:r w:rsidR="0062316E">
        <w:t xml:space="preserve">pieces.  </w:t>
      </w:r>
      <w:r>
        <w:t>Incubate with mixing for</w:t>
      </w:r>
      <w:r w:rsidR="0062316E">
        <w:t xml:space="preserve"> 15 min.  </w:t>
      </w:r>
      <w:r>
        <w:t xml:space="preserve">Alternately, tubes can be incubated in a </w:t>
      </w:r>
      <w:proofErr w:type="spellStart"/>
      <w:r>
        <w:t>sonicating</w:t>
      </w:r>
      <w:proofErr w:type="spellEnd"/>
      <w:r>
        <w:t xml:space="preserve"> water bath for 5-10 min.  </w:t>
      </w:r>
    </w:p>
    <w:p w:rsidR="002F5D3F" w:rsidRDefault="0062316E" w:rsidP="002F5D3F">
      <w:pPr>
        <w:pStyle w:val="ListParagraph"/>
        <w:numPr>
          <w:ilvl w:val="0"/>
          <w:numId w:val="3"/>
        </w:numPr>
        <w:spacing w:after="0" w:line="240" w:lineRule="auto"/>
      </w:pPr>
      <w:r>
        <w:t>R</w:t>
      </w:r>
      <w:r w:rsidR="000C25A2">
        <w:t xml:space="preserve">emove fluid to </w:t>
      </w:r>
      <w:r w:rsidR="0043174D">
        <w:t>same 1.5 ml tube from step 7</w:t>
      </w:r>
      <w:r w:rsidR="000C25A2">
        <w:t xml:space="preserve">.  </w:t>
      </w:r>
      <w:r w:rsidR="0043174D">
        <w:t xml:space="preserve">Speed </w:t>
      </w:r>
      <w:proofErr w:type="spellStart"/>
      <w:r w:rsidR="0043174D">
        <w:t>vac</w:t>
      </w:r>
      <w:proofErr w:type="spellEnd"/>
      <w:r w:rsidR="0043174D">
        <w:t xml:space="preserve"> tube to dryness</w:t>
      </w:r>
      <w:r w:rsidR="002F5D3F">
        <w:t>.</w:t>
      </w:r>
    </w:p>
    <w:p w:rsidR="002202DF" w:rsidRDefault="002F5D3F" w:rsidP="002202D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Repeat steps </w:t>
      </w:r>
      <w:r w:rsidR="0043174D">
        <w:t>8 and 9</w:t>
      </w:r>
      <w:r>
        <w:t>.</w:t>
      </w:r>
      <w:r w:rsidR="002202DF">
        <w:t xml:space="preserve"> </w:t>
      </w:r>
    </w:p>
    <w:p w:rsidR="002202DF" w:rsidRDefault="0043174D" w:rsidP="0043174D">
      <w:pPr>
        <w:pStyle w:val="ListParagraph"/>
        <w:numPr>
          <w:ilvl w:val="0"/>
          <w:numId w:val="3"/>
        </w:numPr>
        <w:spacing w:after="0" w:line="240" w:lineRule="auto"/>
      </w:pPr>
      <w:r>
        <w:t>Sample is ready for zip tip</w:t>
      </w:r>
      <w:r w:rsidR="002202DF">
        <w:t xml:space="preserve">. </w:t>
      </w:r>
    </w:p>
    <w:p w:rsidR="00EB1247" w:rsidRDefault="00EB1247" w:rsidP="00EB1247">
      <w:pPr>
        <w:spacing w:after="0" w:line="240" w:lineRule="auto"/>
      </w:pPr>
    </w:p>
    <w:p w:rsidR="0043174D" w:rsidRPr="00006961" w:rsidRDefault="0043174D" w:rsidP="0043174D">
      <w:pPr>
        <w:spacing w:after="0" w:line="240" w:lineRule="auto"/>
        <w:rPr>
          <w:b/>
        </w:rPr>
      </w:pPr>
      <w:r w:rsidRPr="00006961">
        <w:rPr>
          <w:b/>
        </w:rPr>
        <w:t>Zip Tip (μ-C18) Purification for Mass spec samples</w:t>
      </w:r>
    </w:p>
    <w:p w:rsidR="0043174D" w:rsidRDefault="0043174D" w:rsidP="0043174D">
      <w:pPr>
        <w:spacing w:after="0" w:line="240" w:lineRule="auto"/>
      </w:pPr>
    </w:p>
    <w:p w:rsidR="0043174D" w:rsidRPr="00006961" w:rsidRDefault="0043174D" w:rsidP="0043174D">
      <w:pPr>
        <w:spacing w:after="0" w:line="240" w:lineRule="auto"/>
        <w:rPr>
          <w:u w:val="single"/>
        </w:rPr>
      </w:pPr>
      <w:r w:rsidRPr="00006961">
        <w:rPr>
          <w:u w:val="single"/>
        </w:rPr>
        <w:t>Fresh solutions to prepare and have on hand</w:t>
      </w:r>
    </w:p>
    <w:p w:rsidR="0043174D" w:rsidRDefault="0043174D" w:rsidP="0043174D">
      <w:pPr>
        <w:spacing w:after="0" w:line="240" w:lineRule="auto"/>
      </w:pPr>
      <w:r>
        <w:t>1) 0.1% Formic acid in ultra pure water</w:t>
      </w:r>
    </w:p>
    <w:p w:rsidR="0043174D" w:rsidRDefault="0043174D" w:rsidP="0043174D">
      <w:pPr>
        <w:spacing w:after="0" w:line="240" w:lineRule="auto"/>
      </w:pPr>
      <w:r>
        <w:t xml:space="preserve">2) 0.1% Formic acid in 50% </w:t>
      </w:r>
      <w:proofErr w:type="spellStart"/>
      <w:r>
        <w:t>acetonitrile</w:t>
      </w:r>
      <w:proofErr w:type="spellEnd"/>
      <w:r>
        <w:t xml:space="preserve"> 49.9% ultra pure water</w:t>
      </w:r>
    </w:p>
    <w:p w:rsidR="0043174D" w:rsidRDefault="0043174D" w:rsidP="0043174D">
      <w:pPr>
        <w:spacing w:after="0" w:line="240" w:lineRule="auto"/>
      </w:pPr>
      <w:r>
        <w:t xml:space="preserve">3) </w:t>
      </w:r>
      <w:proofErr w:type="spellStart"/>
      <w:r>
        <w:t>Acetonitrile</w:t>
      </w:r>
      <w:proofErr w:type="spellEnd"/>
    </w:p>
    <w:p w:rsidR="0043174D" w:rsidRDefault="0043174D" w:rsidP="0043174D">
      <w:pPr>
        <w:spacing w:after="0" w:line="240" w:lineRule="auto"/>
      </w:pPr>
    </w:p>
    <w:p w:rsidR="0043174D" w:rsidRPr="00006961" w:rsidRDefault="0043174D" w:rsidP="0043174D">
      <w:pPr>
        <w:spacing w:after="0" w:line="240" w:lineRule="auto"/>
        <w:rPr>
          <w:u w:val="single"/>
        </w:rPr>
      </w:pPr>
      <w:r w:rsidRPr="00006961">
        <w:rPr>
          <w:u w:val="single"/>
        </w:rPr>
        <w:t>Procedure</w:t>
      </w:r>
    </w:p>
    <w:p w:rsidR="0043174D" w:rsidRDefault="0043174D" w:rsidP="0043174D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Dry samples after </w:t>
      </w:r>
      <w:proofErr w:type="spellStart"/>
      <w:r>
        <w:t>trypsin</w:t>
      </w:r>
      <w:proofErr w:type="spellEnd"/>
      <w:r>
        <w:t xml:space="preserve"> digestions or other treatment using speed vac.</w:t>
      </w:r>
    </w:p>
    <w:p w:rsidR="0043174D" w:rsidRDefault="0043174D" w:rsidP="0043174D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Dissolve sample in 12 </w:t>
      </w:r>
      <w:proofErr w:type="spellStart"/>
      <w:r>
        <w:t>μl</w:t>
      </w:r>
      <w:proofErr w:type="spellEnd"/>
      <w:r>
        <w:t xml:space="preserve"> 0.1% formic acid/water.</w:t>
      </w:r>
    </w:p>
    <w:p w:rsidR="0043174D" w:rsidRDefault="0043174D" w:rsidP="0043174D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For each sample, wet a zip tip with 10 </w:t>
      </w:r>
      <w:proofErr w:type="spellStart"/>
      <w:r>
        <w:t>μl</w:t>
      </w:r>
      <w:proofErr w:type="spellEnd"/>
      <w:r>
        <w:t xml:space="preserve"> </w:t>
      </w:r>
      <w:proofErr w:type="spellStart"/>
      <w:r>
        <w:t>acetonitrile</w:t>
      </w:r>
      <w:proofErr w:type="spellEnd"/>
      <w:r>
        <w:t xml:space="preserve">.  Discard the </w:t>
      </w:r>
      <w:proofErr w:type="spellStart"/>
      <w:r>
        <w:t>acetonitrile</w:t>
      </w:r>
      <w:proofErr w:type="spellEnd"/>
      <w:r>
        <w:t>.</w:t>
      </w:r>
    </w:p>
    <w:p w:rsidR="0043174D" w:rsidRDefault="0043174D" w:rsidP="0043174D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Wet the zip tip with 10 </w:t>
      </w:r>
      <w:proofErr w:type="spellStart"/>
      <w:r>
        <w:t>μl</w:t>
      </w:r>
      <w:proofErr w:type="spellEnd"/>
      <w:r>
        <w:t xml:space="preserve"> 0.1 % formic acid/water.  Discard the 0.1% formic acid/water solution.</w:t>
      </w:r>
    </w:p>
    <w:p w:rsidR="0043174D" w:rsidRDefault="0043174D" w:rsidP="0043174D">
      <w:pPr>
        <w:pStyle w:val="ListParagraph"/>
        <w:numPr>
          <w:ilvl w:val="0"/>
          <w:numId w:val="11"/>
        </w:numPr>
        <w:spacing w:after="0" w:line="240" w:lineRule="auto"/>
      </w:pPr>
      <w:proofErr w:type="spellStart"/>
      <w:r>
        <w:t>Pipet</w:t>
      </w:r>
      <w:proofErr w:type="spellEnd"/>
      <w:r>
        <w:t xml:space="preserve"> sample up and down at least 10 times.</w:t>
      </w:r>
    </w:p>
    <w:p w:rsidR="0043174D" w:rsidRDefault="0043174D" w:rsidP="0043174D">
      <w:pPr>
        <w:pStyle w:val="ListParagraph"/>
        <w:numPr>
          <w:ilvl w:val="0"/>
          <w:numId w:val="11"/>
        </w:numPr>
        <w:spacing w:after="0" w:line="240" w:lineRule="auto"/>
      </w:pPr>
      <w:r>
        <w:t>Wash zip tip</w:t>
      </w:r>
      <w:r w:rsidRPr="00271B36">
        <w:t xml:space="preserve"> </w:t>
      </w:r>
      <w:r>
        <w:t xml:space="preserve">with 10 </w:t>
      </w:r>
      <w:proofErr w:type="spellStart"/>
      <w:r>
        <w:t>μl</w:t>
      </w:r>
      <w:proofErr w:type="spellEnd"/>
      <w:r>
        <w:t xml:space="preserve"> 0.1 % formic acid/water.  Discard the 0.1% formic acid/water solution.</w:t>
      </w:r>
    </w:p>
    <w:p w:rsidR="0043174D" w:rsidRDefault="0043174D" w:rsidP="0043174D">
      <w:pPr>
        <w:pStyle w:val="ListParagraph"/>
        <w:numPr>
          <w:ilvl w:val="0"/>
          <w:numId w:val="11"/>
        </w:numPr>
        <w:spacing w:after="0" w:line="240" w:lineRule="auto"/>
      </w:pPr>
      <w:r>
        <w:t>Repeat step 6.</w:t>
      </w:r>
    </w:p>
    <w:p w:rsidR="0043174D" w:rsidRDefault="0043174D" w:rsidP="0043174D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Elute the sample into a sample vial insert using 0.1% formic acid/50% </w:t>
      </w:r>
      <w:proofErr w:type="spellStart"/>
      <w:r>
        <w:t>acetonitrile</w:t>
      </w:r>
      <w:proofErr w:type="spellEnd"/>
      <w:r>
        <w:t>/49.9% water.</w:t>
      </w:r>
    </w:p>
    <w:p w:rsidR="0043174D" w:rsidRDefault="0043174D" w:rsidP="0043174D">
      <w:pPr>
        <w:pStyle w:val="ListParagraph"/>
        <w:numPr>
          <w:ilvl w:val="0"/>
          <w:numId w:val="11"/>
        </w:numPr>
        <w:spacing w:after="0" w:line="240" w:lineRule="auto"/>
      </w:pPr>
      <w:r>
        <w:t>Repeat step 8.</w:t>
      </w:r>
    </w:p>
    <w:p w:rsidR="0043174D" w:rsidRDefault="003E6495" w:rsidP="0043174D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Dry liquid in vial inserts </w:t>
      </w:r>
      <w:r w:rsidR="0043174D">
        <w:t>u</w:t>
      </w:r>
      <w:r>
        <w:t>s</w:t>
      </w:r>
      <w:r w:rsidR="0043174D">
        <w:t>ing speed vac.</w:t>
      </w:r>
    </w:p>
    <w:p w:rsidR="003E6495" w:rsidRDefault="003E6495" w:rsidP="003E6495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Store vial inserts at -20°C in 1.5 ml </w:t>
      </w:r>
      <w:proofErr w:type="spellStart"/>
      <w:r>
        <w:t>microfuge</w:t>
      </w:r>
      <w:proofErr w:type="spellEnd"/>
      <w:r>
        <w:t xml:space="preserve"> tubes until ready to run on mass spec if running sample another day (stored 7/31/12).</w:t>
      </w:r>
    </w:p>
    <w:p w:rsidR="0043174D" w:rsidRDefault="0043174D" w:rsidP="0043174D">
      <w:pPr>
        <w:pStyle w:val="ListParagraph"/>
        <w:numPr>
          <w:ilvl w:val="0"/>
          <w:numId w:val="11"/>
        </w:numPr>
        <w:spacing w:after="0" w:line="240" w:lineRule="auto"/>
      </w:pPr>
      <w:proofErr w:type="spellStart"/>
      <w:r>
        <w:t>Resusp</w:t>
      </w:r>
      <w:r w:rsidR="003E6495">
        <w:t>end</w:t>
      </w:r>
      <w:proofErr w:type="spellEnd"/>
      <w:r w:rsidR="003E6495">
        <w:t xml:space="preserve"> sample in vial insert with 6</w:t>
      </w:r>
      <w:r>
        <w:t xml:space="preserve"> </w:t>
      </w:r>
      <w:proofErr w:type="spellStart"/>
      <w:r>
        <w:t>μl</w:t>
      </w:r>
      <w:proofErr w:type="spellEnd"/>
      <w:r>
        <w:t xml:space="preserve"> of 0.1% formic acid containing a 0.7:2.8 </w:t>
      </w:r>
      <w:proofErr w:type="spellStart"/>
      <w:r>
        <w:t>acetonitrile</w:t>
      </w:r>
      <w:proofErr w:type="gramStart"/>
      <w:r>
        <w:t>:water</w:t>
      </w:r>
      <w:proofErr w:type="spellEnd"/>
      <w:proofErr w:type="gramEnd"/>
      <w:r>
        <w:t xml:space="preserve"> ratio.</w:t>
      </w:r>
    </w:p>
    <w:p w:rsidR="0043174D" w:rsidRDefault="0043174D" w:rsidP="0043174D">
      <w:pPr>
        <w:pStyle w:val="ListParagraph"/>
        <w:numPr>
          <w:ilvl w:val="0"/>
          <w:numId w:val="11"/>
        </w:numPr>
        <w:spacing w:after="0" w:line="240" w:lineRule="auto"/>
      </w:pPr>
      <w:r>
        <w:t>Vial inserts are ready for mass spec.</w:t>
      </w:r>
    </w:p>
    <w:sectPr w:rsidR="0043174D" w:rsidSect="003B48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DCA" w:rsidRDefault="00A44DCA" w:rsidP="008959F3">
      <w:pPr>
        <w:spacing w:after="0" w:line="240" w:lineRule="auto"/>
      </w:pPr>
      <w:r>
        <w:separator/>
      </w:r>
    </w:p>
  </w:endnote>
  <w:endnote w:type="continuationSeparator" w:id="0">
    <w:p w:rsidR="00A44DCA" w:rsidRDefault="00A44DCA" w:rsidP="0089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DCA" w:rsidRDefault="00A44DCA" w:rsidP="008959F3">
      <w:pPr>
        <w:spacing w:after="0" w:line="240" w:lineRule="auto"/>
      </w:pPr>
      <w:r>
        <w:separator/>
      </w:r>
    </w:p>
  </w:footnote>
  <w:footnote w:type="continuationSeparator" w:id="0">
    <w:p w:rsidR="00A44DCA" w:rsidRDefault="00A44DCA" w:rsidP="0089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9F3" w:rsidRDefault="008959F3">
    <w:pPr>
      <w:pStyle w:val="Header"/>
    </w:pPr>
    <w:proofErr w:type="spellStart"/>
    <w:r>
      <w:t>Trypsin</w:t>
    </w:r>
    <w:proofErr w:type="spellEnd"/>
    <w:r>
      <w:t xml:space="preserve"> digestion for </w:t>
    </w:r>
    <w:proofErr w:type="spellStart"/>
    <w:r>
      <w:t>nanos</w:t>
    </w:r>
    <w:r w:rsidR="008A7C2E">
      <w:t>pray</w:t>
    </w:r>
    <w:proofErr w:type="spellEnd"/>
    <w:r w:rsidR="008A7C2E">
      <w:t xml:space="preserve"> MS</w:t>
    </w:r>
    <w:r w:rsidR="008A7C2E">
      <w:tab/>
    </w:r>
    <w:r w:rsidR="008A7C2E">
      <w:tab/>
      <w:t>9-05</w:t>
    </w:r>
    <w:r w:rsidR="002041B8">
      <w:t>-12</w:t>
    </w:r>
    <w:r>
      <w:t xml:space="preserve"> MFB</w:t>
    </w:r>
  </w:p>
  <w:p w:rsidR="008959F3" w:rsidRDefault="008959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F79"/>
    <w:multiLevelType w:val="hybridMultilevel"/>
    <w:tmpl w:val="CDE0B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431C1"/>
    <w:multiLevelType w:val="hybridMultilevel"/>
    <w:tmpl w:val="B1B4B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A10DE"/>
    <w:multiLevelType w:val="hybridMultilevel"/>
    <w:tmpl w:val="9B883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4B37"/>
    <w:multiLevelType w:val="hybridMultilevel"/>
    <w:tmpl w:val="0F381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21271"/>
    <w:multiLevelType w:val="hybridMultilevel"/>
    <w:tmpl w:val="2152A1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34A92"/>
    <w:multiLevelType w:val="hybridMultilevel"/>
    <w:tmpl w:val="D564E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A2E79"/>
    <w:multiLevelType w:val="hybridMultilevel"/>
    <w:tmpl w:val="67C08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D75B7"/>
    <w:multiLevelType w:val="hybridMultilevel"/>
    <w:tmpl w:val="86367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0723"/>
    <w:multiLevelType w:val="hybridMultilevel"/>
    <w:tmpl w:val="7F9E48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545AF"/>
    <w:multiLevelType w:val="hybridMultilevel"/>
    <w:tmpl w:val="2294DF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3423F"/>
    <w:multiLevelType w:val="hybridMultilevel"/>
    <w:tmpl w:val="9BDEF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9F3"/>
    <w:rsid w:val="00020BD6"/>
    <w:rsid w:val="00073030"/>
    <w:rsid w:val="000B3517"/>
    <w:rsid w:val="000B7FDD"/>
    <w:rsid w:val="000C25A2"/>
    <w:rsid w:val="001572C7"/>
    <w:rsid w:val="00180732"/>
    <w:rsid w:val="001B234F"/>
    <w:rsid w:val="001C58CD"/>
    <w:rsid w:val="001F32F0"/>
    <w:rsid w:val="001F51D7"/>
    <w:rsid w:val="002041B8"/>
    <w:rsid w:val="00206DC6"/>
    <w:rsid w:val="002202DF"/>
    <w:rsid w:val="00251761"/>
    <w:rsid w:val="00294440"/>
    <w:rsid w:val="002C1B03"/>
    <w:rsid w:val="002F5D3F"/>
    <w:rsid w:val="00304BA0"/>
    <w:rsid w:val="003307CC"/>
    <w:rsid w:val="00346D14"/>
    <w:rsid w:val="00366BB0"/>
    <w:rsid w:val="00395EB5"/>
    <w:rsid w:val="00397CC7"/>
    <w:rsid w:val="003B483B"/>
    <w:rsid w:val="003C4DC5"/>
    <w:rsid w:val="003E6495"/>
    <w:rsid w:val="00417F63"/>
    <w:rsid w:val="004200AE"/>
    <w:rsid w:val="0043174D"/>
    <w:rsid w:val="00436CBA"/>
    <w:rsid w:val="00477277"/>
    <w:rsid w:val="00497152"/>
    <w:rsid w:val="004A01A3"/>
    <w:rsid w:val="004C096B"/>
    <w:rsid w:val="005014A8"/>
    <w:rsid w:val="005446EC"/>
    <w:rsid w:val="00600014"/>
    <w:rsid w:val="0062316E"/>
    <w:rsid w:val="00670C97"/>
    <w:rsid w:val="006917F9"/>
    <w:rsid w:val="006A2A3E"/>
    <w:rsid w:val="006D4942"/>
    <w:rsid w:val="006E34ED"/>
    <w:rsid w:val="00701D8A"/>
    <w:rsid w:val="00716663"/>
    <w:rsid w:val="00761758"/>
    <w:rsid w:val="00782EAD"/>
    <w:rsid w:val="00803796"/>
    <w:rsid w:val="008959F3"/>
    <w:rsid w:val="0089663A"/>
    <w:rsid w:val="008A40CD"/>
    <w:rsid w:val="008A7C2E"/>
    <w:rsid w:val="008D0CF6"/>
    <w:rsid w:val="00951F26"/>
    <w:rsid w:val="009B12E2"/>
    <w:rsid w:val="00A137DE"/>
    <w:rsid w:val="00A44DCA"/>
    <w:rsid w:val="00B00958"/>
    <w:rsid w:val="00B0425E"/>
    <w:rsid w:val="00B65730"/>
    <w:rsid w:val="00BC092C"/>
    <w:rsid w:val="00BF71D5"/>
    <w:rsid w:val="00C10781"/>
    <w:rsid w:val="00C466FB"/>
    <w:rsid w:val="00C90452"/>
    <w:rsid w:val="00CE1987"/>
    <w:rsid w:val="00CF72FA"/>
    <w:rsid w:val="00D7540D"/>
    <w:rsid w:val="00DF58E6"/>
    <w:rsid w:val="00E54ADC"/>
    <w:rsid w:val="00EB1247"/>
    <w:rsid w:val="00EC636D"/>
    <w:rsid w:val="00F867A0"/>
    <w:rsid w:val="00F9528B"/>
    <w:rsid w:val="00FA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9F3"/>
  </w:style>
  <w:style w:type="paragraph" w:styleId="Footer">
    <w:name w:val="footer"/>
    <w:basedOn w:val="Normal"/>
    <w:link w:val="FooterChar"/>
    <w:uiPriority w:val="99"/>
    <w:semiHidden/>
    <w:unhideWhenUsed/>
    <w:rsid w:val="00895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9F3"/>
  </w:style>
  <w:style w:type="paragraph" w:styleId="BalloonText">
    <w:name w:val="Balloon Text"/>
    <w:basedOn w:val="Normal"/>
    <w:link w:val="BalloonTextChar"/>
    <w:uiPriority w:val="99"/>
    <w:semiHidden/>
    <w:unhideWhenUsed/>
    <w:rsid w:val="0089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leverone</dc:creator>
  <cp:keywords/>
  <dc:description/>
  <cp:lastModifiedBy>leverone</cp:lastModifiedBy>
  <cp:revision>2</cp:revision>
  <cp:lastPrinted>2011-09-01T14:41:00Z</cp:lastPrinted>
  <dcterms:created xsi:type="dcterms:W3CDTF">2012-11-06T19:41:00Z</dcterms:created>
  <dcterms:modified xsi:type="dcterms:W3CDTF">2012-11-06T19:41:00Z</dcterms:modified>
</cp:coreProperties>
</file>