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2" w:rsidRPr="00916D7E" w:rsidRDefault="00916D7E" w:rsidP="00916D7E">
      <w:pPr>
        <w:jc w:val="center"/>
        <w:rPr>
          <w:sz w:val="36"/>
          <w:szCs w:val="36"/>
        </w:rPr>
      </w:pPr>
      <w:r w:rsidRPr="00916D7E">
        <w:rPr>
          <w:sz w:val="36"/>
          <w:szCs w:val="36"/>
        </w:rPr>
        <w:t>FACULTY SENATE  AGENDA</w:t>
      </w:r>
    </w:p>
    <w:p w:rsidR="00916D7E" w:rsidRPr="00916D7E" w:rsidRDefault="008D2209" w:rsidP="00916D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MONDAY, </w:t>
      </w:r>
      <w:r w:rsidR="008F36E6">
        <w:rPr>
          <w:b/>
          <w:sz w:val="36"/>
          <w:szCs w:val="36"/>
        </w:rPr>
        <w:t>OCTOBER 5</w:t>
      </w:r>
      <w:r w:rsidR="003D3BFF">
        <w:rPr>
          <w:b/>
          <w:sz w:val="36"/>
          <w:szCs w:val="36"/>
        </w:rPr>
        <w:t>, 2009</w:t>
      </w:r>
    </w:p>
    <w:p w:rsidR="00916D7E" w:rsidRPr="00633FF9" w:rsidRDefault="00760416" w:rsidP="00916D7E">
      <w:pPr>
        <w:jc w:val="center"/>
      </w:pPr>
      <w:r>
        <w:rPr>
          <w:sz w:val="36"/>
          <w:szCs w:val="36"/>
        </w:rPr>
        <w:t>2:</w:t>
      </w:r>
      <w:r w:rsidR="00396C9B">
        <w:rPr>
          <w:sz w:val="36"/>
          <w:szCs w:val="36"/>
        </w:rPr>
        <w:t>45 PM</w:t>
      </w:r>
      <w:r w:rsidR="005C2CE2">
        <w:rPr>
          <w:sz w:val="36"/>
          <w:szCs w:val="36"/>
        </w:rPr>
        <w:t xml:space="preserve">   </w:t>
      </w:r>
      <w:r w:rsidR="00154EB7">
        <w:rPr>
          <w:sz w:val="36"/>
          <w:szCs w:val="36"/>
        </w:rPr>
        <w:t>FORU</w:t>
      </w:r>
      <w:r w:rsidR="00173493">
        <w:rPr>
          <w:sz w:val="36"/>
          <w:szCs w:val="36"/>
        </w:rPr>
        <w:t xml:space="preserve">M </w:t>
      </w:r>
    </w:p>
    <w:p w:rsidR="00916D7E" w:rsidRDefault="00916D7E" w:rsidP="00916D7E">
      <w:pPr>
        <w:jc w:val="center"/>
      </w:pPr>
    </w:p>
    <w:p w:rsidR="00916D7E" w:rsidRDefault="00916D7E" w:rsidP="00916D7E">
      <w:r>
        <w:t xml:space="preserve">NOTE TO </w:t>
      </w:r>
      <w:r w:rsidR="00062996">
        <w:t>SENATORS</w:t>
      </w:r>
      <w:r>
        <w:t xml:space="preserve">:  Please share the Senate agenda, minutes, and any other enclosures with your </w:t>
      </w:r>
      <w:r w:rsidR="00062996">
        <w:t>colleagues</w:t>
      </w:r>
      <w:r>
        <w:t xml:space="preserve"> prior to the scheduled meeting.  Senate meetings are open to ALL faculty.  Agendas, min</w:t>
      </w:r>
      <w:r w:rsidR="00F60FF7">
        <w:t xml:space="preserve">utes, </w:t>
      </w:r>
      <w:r>
        <w:t>and attendance rosters are available on the Faculty Senate website a</w:t>
      </w:r>
      <w:r w:rsidR="00062996">
        <w:t>t</w:t>
      </w:r>
      <w:r>
        <w:t xml:space="preserve"> </w:t>
      </w:r>
      <w:hyperlink r:id="rId6" w:history="1">
        <w:r w:rsidRPr="00822B2A">
          <w:rPr>
            <w:rStyle w:val="Hyperlink"/>
          </w:rPr>
          <w:t>http://www.etsu.edu/senate/</w:t>
        </w:r>
      </w:hyperlink>
      <w:r>
        <w:t>.</w:t>
      </w:r>
    </w:p>
    <w:p w:rsidR="00916D7E" w:rsidRDefault="00916D7E" w:rsidP="00916D7E"/>
    <w:p w:rsidR="00916D7E" w:rsidRDefault="00916D7E" w:rsidP="00916D7E">
      <w:pPr>
        <w:jc w:val="center"/>
        <w:rPr>
          <w:b/>
        </w:rPr>
      </w:pPr>
    </w:p>
    <w:p w:rsidR="00062996" w:rsidRPr="006A6A66" w:rsidRDefault="00916D7E" w:rsidP="00916D7E">
      <w:r>
        <w:rPr>
          <w:b/>
        </w:rPr>
        <w:t xml:space="preserve">Call to Order:  </w:t>
      </w:r>
      <w:r w:rsidR="006A6A66">
        <w:t xml:space="preserve">President </w:t>
      </w:r>
      <w:r w:rsidR="008F36E6">
        <w:t>David Champouillon</w:t>
      </w:r>
    </w:p>
    <w:p w:rsidR="005C2CE2" w:rsidRPr="003C06F8" w:rsidRDefault="005C2CE2" w:rsidP="00916D7E"/>
    <w:p w:rsidR="006A6A66" w:rsidRDefault="005C0F6B" w:rsidP="00916D7E">
      <w:r>
        <w:rPr>
          <w:b/>
        </w:rPr>
        <w:t>Approval of Minutes:</w:t>
      </w:r>
      <w:r w:rsidR="00CC5915">
        <w:t xml:space="preserve">  </w:t>
      </w:r>
    </w:p>
    <w:p w:rsidR="00074C2E" w:rsidRDefault="00074C2E" w:rsidP="008F36E6"/>
    <w:p w:rsidR="008F36E6" w:rsidRDefault="00AF4B14" w:rsidP="00AF4B14">
      <w:r>
        <w:rPr>
          <w:b/>
        </w:rPr>
        <w:t>Continuing</w:t>
      </w:r>
      <w:r w:rsidR="008F36E6">
        <w:rPr>
          <w:b/>
        </w:rPr>
        <w:t xml:space="preserve"> Business:  </w:t>
      </w:r>
      <w:r w:rsidR="008F36E6">
        <w:t>Confirmation of committee assignments (Champouillon);</w:t>
      </w:r>
    </w:p>
    <w:p w:rsidR="008F36E6" w:rsidRDefault="008F36E6" w:rsidP="00AF4B14">
      <w:r>
        <w:tab/>
      </w:r>
    </w:p>
    <w:p w:rsidR="00154EB7" w:rsidRDefault="008F36E6" w:rsidP="00AF4B14">
      <w:r>
        <w:tab/>
      </w:r>
      <w:r>
        <w:tab/>
        <w:t>Nomination of Senator</w:t>
      </w:r>
      <w:r w:rsidR="00074C2E">
        <w:rPr>
          <w:b/>
        </w:rPr>
        <w:t xml:space="preserve"> </w:t>
      </w:r>
      <w:r>
        <w:t>B</w:t>
      </w:r>
      <w:r w:rsidRPr="008F36E6">
        <w:t>u</w:t>
      </w:r>
      <w:r>
        <w:t>e</w:t>
      </w:r>
      <w:r w:rsidRPr="008F36E6">
        <w:t>rkle</w:t>
      </w:r>
      <w:r>
        <w:t xml:space="preserve"> as Parliamentarian; </w:t>
      </w:r>
    </w:p>
    <w:p w:rsidR="008F36E6" w:rsidRDefault="008F36E6" w:rsidP="00AF4B14"/>
    <w:p w:rsidR="008F36E6" w:rsidRDefault="008F36E6" w:rsidP="00AF4B14">
      <w:r>
        <w:tab/>
      </w:r>
      <w:r>
        <w:tab/>
        <w:t>Nomination of Senator Burgess as Chair, Tenure and Promotions Appeals</w:t>
      </w:r>
    </w:p>
    <w:p w:rsidR="008F36E6" w:rsidRDefault="008F36E6" w:rsidP="00AF4B14">
      <w:r>
        <w:tab/>
      </w:r>
      <w:r>
        <w:tab/>
        <w:t>Committee.</w:t>
      </w:r>
    </w:p>
    <w:p w:rsidR="008F36E6" w:rsidRDefault="008F36E6" w:rsidP="00AF4B14"/>
    <w:p w:rsidR="00CF258C" w:rsidRDefault="008F36E6" w:rsidP="00AF4B14">
      <w:r>
        <w:rPr>
          <w:b/>
        </w:rPr>
        <w:t xml:space="preserve">New Business:  </w:t>
      </w:r>
      <w:r>
        <w:t xml:space="preserve">ETSU Legal Counsel </w:t>
      </w:r>
      <w:r w:rsidR="00CF258C">
        <w:t xml:space="preserve">Ed Kelly </w:t>
      </w:r>
      <w:r>
        <w:t xml:space="preserve">on such matters as telecommuting and </w:t>
      </w:r>
    </w:p>
    <w:p w:rsidR="008F36E6" w:rsidRDefault="00CF258C" w:rsidP="00AF4B14">
      <w:r>
        <w:tab/>
      </w:r>
      <w:r>
        <w:tab/>
      </w:r>
      <w:r w:rsidR="008F36E6">
        <w:t>workman’s</w:t>
      </w:r>
      <w:r>
        <w:t xml:space="preserve"> </w:t>
      </w:r>
      <w:r w:rsidR="008F36E6">
        <w:t>comp, online training, and other matters;</w:t>
      </w:r>
    </w:p>
    <w:p w:rsidR="008F36E6" w:rsidRDefault="008F36E6" w:rsidP="00AF4B14"/>
    <w:p w:rsidR="008F36E6" w:rsidRDefault="008F36E6" w:rsidP="00AF4B14">
      <w:r>
        <w:tab/>
      </w:r>
      <w:r>
        <w:tab/>
        <w:t xml:space="preserve">Mark Bragg on technology concerns:  spyware, use of one operating </w:t>
      </w:r>
    </w:p>
    <w:p w:rsidR="008F36E6" w:rsidRDefault="008F36E6" w:rsidP="00AF4B14">
      <w:r>
        <w:tab/>
      </w:r>
      <w:r>
        <w:tab/>
        <w:t>system, faculty representation on ITGC, elearning, changing of passwords,</w:t>
      </w:r>
    </w:p>
    <w:p w:rsidR="008F36E6" w:rsidRDefault="008F36E6" w:rsidP="00AF4B14">
      <w:r>
        <w:tab/>
      </w:r>
      <w:r>
        <w:tab/>
        <w:t>the timing-out of email messages, inaccessibility of computer services to</w:t>
      </w:r>
    </w:p>
    <w:p w:rsidR="008F36E6" w:rsidRDefault="008F36E6" w:rsidP="00AF4B14">
      <w:r>
        <w:tab/>
      </w:r>
      <w:r>
        <w:tab/>
      </w:r>
      <w:r w:rsidR="00CF258C">
        <w:t>students and adjuncts between semesters, “permanent” student accounts,</w:t>
      </w:r>
    </w:p>
    <w:p w:rsidR="00CF258C" w:rsidRPr="008F36E6" w:rsidRDefault="00CF258C" w:rsidP="00AF4B14">
      <w:r>
        <w:tab/>
      </w:r>
      <w:r>
        <w:tab/>
        <w:t>and other matters.</w:t>
      </w:r>
    </w:p>
    <w:p w:rsidR="008F36E6" w:rsidRDefault="008F36E6" w:rsidP="00AF4B14"/>
    <w:p w:rsidR="00AF4B14" w:rsidRDefault="00AF4B14" w:rsidP="00AF4B14">
      <w:r>
        <w:rPr>
          <w:b/>
        </w:rPr>
        <w:t>Announcements</w:t>
      </w:r>
      <w:r w:rsidR="00BE6800">
        <w:rPr>
          <w:b/>
        </w:rPr>
        <w:t xml:space="preserve">:  </w:t>
      </w:r>
      <w:r w:rsidR="00CF258C">
        <w:t xml:space="preserve">Provost Bach will attend our next meeting.  Please submit questions </w:t>
      </w:r>
    </w:p>
    <w:p w:rsidR="00CF258C" w:rsidRDefault="00CF258C" w:rsidP="00AF4B14">
      <w:r>
        <w:tab/>
      </w:r>
      <w:r>
        <w:tab/>
        <w:t>for him to President Champouillon or Senator Grover by October 16</w:t>
      </w:r>
      <w:r w:rsidRPr="00CF258C">
        <w:rPr>
          <w:vertAlign w:val="superscript"/>
        </w:rPr>
        <w:t>th</w:t>
      </w:r>
      <w:r>
        <w:t>;</w:t>
      </w:r>
    </w:p>
    <w:p w:rsidR="00CF258C" w:rsidRDefault="00CF258C" w:rsidP="00AF4B14"/>
    <w:p w:rsidR="00CF258C" w:rsidRDefault="00CF258C" w:rsidP="00AF4B14">
      <w:r>
        <w:tab/>
      </w:r>
      <w:r>
        <w:tab/>
        <w:t>Arts and Sciences senators will meet after adjournment to nominate a</w:t>
      </w:r>
    </w:p>
    <w:p w:rsidR="00CF258C" w:rsidRDefault="00CF258C" w:rsidP="00AF4B14">
      <w:r>
        <w:tab/>
      </w:r>
      <w:r>
        <w:tab/>
        <w:t>proxy for Senator Shafer for spring 2010 and someone to complete former</w:t>
      </w:r>
    </w:p>
    <w:p w:rsidR="00CF258C" w:rsidRDefault="00CF258C" w:rsidP="00AF4B14">
      <w:r>
        <w:tab/>
      </w:r>
      <w:r>
        <w:tab/>
        <w:t>Senator Cecil’s term, which ends in spring 2011;</w:t>
      </w:r>
    </w:p>
    <w:p w:rsidR="00CF258C" w:rsidRDefault="00CF258C" w:rsidP="00AF4B14"/>
    <w:p w:rsidR="00CF258C" w:rsidRDefault="00CF258C" w:rsidP="00AF4B14">
      <w:r>
        <w:tab/>
      </w:r>
      <w:r>
        <w:tab/>
        <w:t>Business and Technology senators will meet to nominate a proxy from</w:t>
      </w:r>
    </w:p>
    <w:p w:rsidR="00CF258C" w:rsidRDefault="00CF258C" w:rsidP="00CF258C">
      <w:pPr>
        <w:ind w:left="720" w:firstLine="720"/>
      </w:pPr>
      <w:r>
        <w:t>the Division of Business for Senator Loess for fall 2009;</w:t>
      </w:r>
    </w:p>
    <w:p w:rsidR="00CF258C" w:rsidRDefault="00CF258C" w:rsidP="00CF258C">
      <w:pPr>
        <w:ind w:left="720" w:firstLine="720"/>
      </w:pPr>
    </w:p>
    <w:p w:rsidR="00CF258C" w:rsidRDefault="00802810" w:rsidP="00CF258C">
      <w:pPr>
        <w:ind w:left="720" w:firstLine="720"/>
      </w:pPr>
      <w:r>
        <w:t xml:space="preserve">Nominees </w:t>
      </w:r>
      <w:r w:rsidR="00CF258C">
        <w:t>or volunteers are needed to serve as procedural consultants</w:t>
      </w:r>
    </w:p>
    <w:p w:rsidR="00CF258C" w:rsidRDefault="00CF258C" w:rsidP="00CF258C">
      <w:pPr>
        <w:ind w:left="720" w:firstLine="720"/>
      </w:pPr>
      <w:r>
        <w:t>to persons with potential grievances;</w:t>
      </w:r>
    </w:p>
    <w:p w:rsidR="00CF258C" w:rsidRDefault="00CF258C" w:rsidP="00CF258C">
      <w:pPr>
        <w:ind w:left="720" w:firstLine="720"/>
      </w:pPr>
    </w:p>
    <w:p w:rsidR="00CF258C" w:rsidRPr="00CF258C" w:rsidRDefault="00CF258C" w:rsidP="00CF258C">
      <w:pPr>
        <w:ind w:left="1440"/>
      </w:pPr>
      <w:r>
        <w:t>Senators Arnall and Kortum, who are members of a new committee studying commencement,</w:t>
      </w:r>
      <w:r w:rsidR="002E0770">
        <w:t xml:space="preserve"> are soliciting ideas for revis</w:t>
      </w:r>
      <w:r>
        <w:t>ing the ceremony.</w:t>
      </w:r>
    </w:p>
    <w:p w:rsidR="00BE6800" w:rsidRDefault="00BE6800" w:rsidP="00BE6800">
      <w:r>
        <w:t>.</w:t>
      </w:r>
    </w:p>
    <w:p w:rsidR="00BE6800" w:rsidRDefault="00BE6800" w:rsidP="00BE6800"/>
    <w:p w:rsidR="00BD2BEB" w:rsidRPr="00BD2BEB" w:rsidRDefault="00BD2BEB" w:rsidP="00BE6800">
      <w:pPr>
        <w:rPr>
          <w:b/>
        </w:rPr>
      </w:pPr>
      <w:r>
        <w:rPr>
          <w:b/>
        </w:rPr>
        <w:t xml:space="preserve">Adjournment:  </w:t>
      </w:r>
    </w:p>
    <w:p w:rsidR="00BD2BEB" w:rsidRDefault="00BD2BEB" w:rsidP="003B71FF"/>
    <w:p w:rsidR="004C7F69" w:rsidRDefault="00633FF9" w:rsidP="003B71FF">
      <w:pPr>
        <w:rPr>
          <w:b/>
        </w:rPr>
      </w:pPr>
      <w:r>
        <w:rPr>
          <w:b/>
        </w:rPr>
        <w:t xml:space="preserve">Please Note:  Next meeting </w:t>
      </w:r>
      <w:r w:rsidR="00130647">
        <w:rPr>
          <w:b/>
        </w:rPr>
        <w:t xml:space="preserve">is </w:t>
      </w:r>
      <w:r w:rsidR="002E0770">
        <w:rPr>
          <w:b/>
        </w:rPr>
        <w:t>October 26</w:t>
      </w:r>
      <w:r w:rsidR="003B71FF">
        <w:rPr>
          <w:b/>
        </w:rPr>
        <w:t>,</w:t>
      </w:r>
      <w:r w:rsidR="00130647">
        <w:rPr>
          <w:b/>
        </w:rPr>
        <w:t xml:space="preserve"> at 2:45 pm,  in the Forum,</w:t>
      </w:r>
      <w:r w:rsidR="004C7F69">
        <w:rPr>
          <w:b/>
        </w:rPr>
        <w:t xml:space="preserve"> </w:t>
      </w:r>
      <w:r w:rsidR="007222ED">
        <w:rPr>
          <w:b/>
        </w:rPr>
        <w:t>Culp</w:t>
      </w:r>
    </w:p>
    <w:p w:rsidR="00E60D81" w:rsidRDefault="007222ED" w:rsidP="004C7F69">
      <w:pPr>
        <w:ind w:firstLine="720"/>
        <w:rPr>
          <w:b/>
        </w:rPr>
      </w:pPr>
      <w:r>
        <w:rPr>
          <w:b/>
        </w:rPr>
        <w:t xml:space="preserve"> </w:t>
      </w:r>
      <w:r w:rsidR="00062996">
        <w:rPr>
          <w:b/>
        </w:rPr>
        <w:t>Center</w:t>
      </w:r>
      <w:r w:rsidR="004C7F69">
        <w:rPr>
          <w:b/>
        </w:rPr>
        <w:t>.</w:t>
      </w:r>
      <w:r w:rsidR="00BE6800">
        <w:rPr>
          <w:b/>
        </w:rPr>
        <w:t xml:space="preserve">  Pr</w:t>
      </w:r>
      <w:r w:rsidR="002E0770">
        <w:rPr>
          <w:b/>
        </w:rPr>
        <w:t>ovost Bert Bach</w:t>
      </w:r>
      <w:r w:rsidR="00BE6800">
        <w:rPr>
          <w:b/>
        </w:rPr>
        <w:t xml:space="preserve"> will be our guest.</w:t>
      </w:r>
    </w:p>
    <w:p w:rsidR="00062996" w:rsidRDefault="00E60D81" w:rsidP="00633FF9">
      <w:pPr>
        <w:rPr>
          <w:b/>
        </w:rPr>
      </w:pPr>
      <w:r>
        <w:rPr>
          <w:b/>
        </w:rPr>
        <w:tab/>
      </w:r>
    </w:p>
    <w:p w:rsidR="00633FF9" w:rsidRPr="00633FF9" w:rsidRDefault="00062996" w:rsidP="00633FF9">
      <w:pPr>
        <w:rPr>
          <w:b/>
          <w:i/>
        </w:rPr>
      </w:pPr>
      <w:r>
        <w:rPr>
          <w:b/>
          <w:i/>
        </w:rPr>
        <w:t>Please send</w:t>
      </w:r>
      <w:r w:rsidR="00633FF9">
        <w:rPr>
          <w:b/>
          <w:i/>
        </w:rPr>
        <w:t xml:space="preserve"> information and notices of non-attendance to </w:t>
      </w:r>
      <w:smartTag w:uri="urn:schemas-microsoft-com:office:smarttags" w:element="PersonName">
        <w:r w:rsidR="00633FF9">
          <w:rPr>
            <w:b/>
            <w:i/>
          </w:rPr>
          <w:t>Kathleen Grover</w:t>
        </w:r>
      </w:smartTag>
      <w:r w:rsidR="00633FF9">
        <w:rPr>
          <w:b/>
          <w:i/>
        </w:rPr>
        <w:t xml:space="preserve"> (</w:t>
      </w:r>
      <w:hyperlink r:id="rId7" w:history="1">
        <w:r w:rsidR="00633FF9" w:rsidRPr="00822B2A">
          <w:rPr>
            <w:rStyle w:val="Hyperlink"/>
            <w:b/>
            <w:i/>
          </w:rPr>
          <w:t>grover@etsu.edu</w:t>
        </w:r>
      </w:hyperlink>
      <w:r w:rsidR="00633FF9">
        <w:rPr>
          <w:b/>
          <w:i/>
        </w:rPr>
        <w:t xml:space="preserve"> or 96672), Se</w:t>
      </w:r>
      <w:r w:rsidR="006D7FDF">
        <w:rPr>
          <w:b/>
          <w:i/>
        </w:rPr>
        <w:t>cretary, Faculty Senate</w:t>
      </w:r>
      <w:r w:rsidR="0076624E">
        <w:rPr>
          <w:b/>
          <w:i/>
        </w:rPr>
        <w:t xml:space="preserve"> 200</w:t>
      </w:r>
      <w:r w:rsidR="002E0770">
        <w:rPr>
          <w:b/>
          <w:i/>
        </w:rPr>
        <w:t>9-2010.</w:t>
      </w:r>
    </w:p>
    <w:p w:rsidR="00F60FF7" w:rsidRDefault="00F60FF7" w:rsidP="005C0F6B">
      <w:pPr>
        <w:ind w:left="1440"/>
      </w:pPr>
    </w:p>
    <w:p w:rsidR="00F60FF7" w:rsidRDefault="00F60FF7" w:rsidP="005C0F6B">
      <w:pPr>
        <w:ind w:left="1440"/>
      </w:pPr>
    </w:p>
    <w:p w:rsidR="00633FF9" w:rsidRPr="005C0F6B" w:rsidRDefault="00F60FF7" w:rsidP="005C0F6B">
      <w:pPr>
        <w:ind w:left="1440"/>
      </w:pPr>
      <w:r>
        <w:t xml:space="preserve">  </w:t>
      </w:r>
      <w:r w:rsidR="00633FF9">
        <w:t xml:space="preserve">    </w:t>
      </w:r>
    </w:p>
    <w:sectPr w:rsidR="00633FF9" w:rsidRPr="005C0F6B" w:rsidSect="00925DD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85" w:rsidRDefault="00F51B85">
      <w:r>
        <w:separator/>
      </w:r>
    </w:p>
  </w:endnote>
  <w:endnote w:type="continuationSeparator" w:id="0">
    <w:p w:rsidR="00F51B85" w:rsidRDefault="00F51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85" w:rsidRDefault="00F51B85">
      <w:r>
        <w:separator/>
      </w:r>
    </w:p>
  </w:footnote>
  <w:footnote w:type="continuationSeparator" w:id="0">
    <w:p w:rsidR="00F51B85" w:rsidRDefault="00F51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373945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D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DD2" w:rsidRDefault="00925DD2" w:rsidP="00925D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373945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D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1D2">
      <w:rPr>
        <w:rStyle w:val="PageNumber"/>
        <w:noProof/>
      </w:rPr>
      <w:t>2</w:t>
    </w:r>
    <w:r>
      <w:rPr>
        <w:rStyle w:val="PageNumber"/>
      </w:rPr>
      <w:fldChar w:fldCharType="end"/>
    </w:r>
  </w:p>
  <w:p w:rsidR="00925DD2" w:rsidRDefault="00925DD2" w:rsidP="00925DD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7E"/>
    <w:rsid w:val="00000549"/>
    <w:rsid w:val="00062996"/>
    <w:rsid w:val="00074C2E"/>
    <w:rsid w:val="00077CF3"/>
    <w:rsid w:val="00081C33"/>
    <w:rsid w:val="000878E2"/>
    <w:rsid w:val="000B1EED"/>
    <w:rsid w:val="000B4D33"/>
    <w:rsid w:val="000F6702"/>
    <w:rsid w:val="00130647"/>
    <w:rsid w:val="0013155F"/>
    <w:rsid w:val="00154EB7"/>
    <w:rsid w:val="00173493"/>
    <w:rsid w:val="00185342"/>
    <w:rsid w:val="00197524"/>
    <w:rsid w:val="001A31D2"/>
    <w:rsid w:val="00202B9B"/>
    <w:rsid w:val="00271B96"/>
    <w:rsid w:val="00273659"/>
    <w:rsid w:val="002A609D"/>
    <w:rsid w:val="002C6C96"/>
    <w:rsid w:val="002D4801"/>
    <w:rsid w:val="002E0770"/>
    <w:rsid w:val="00364107"/>
    <w:rsid w:val="003641EE"/>
    <w:rsid w:val="00373945"/>
    <w:rsid w:val="003769AC"/>
    <w:rsid w:val="003963F4"/>
    <w:rsid w:val="00396C9B"/>
    <w:rsid w:val="003B71FF"/>
    <w:rsid w:val="003C06F8"/>
    <w:rsid w:val="003C50F5"/>
    <w:rsid w:val="003D3BFF"/>
    <w:rsid w:val="004572AA"/>
    <w:rsid w:val="004C7F69"/>
    <w:rsid w:val="004E52E9"/>
    <w:rsid w:val="005007E6"/>
    <w:rsid w:val="0053646C"/>
    <w:rsid w:val="005B5BC5"/>
    <w:rsid w:val="005C0F6B"/>
    <w:rsid w:val="005C2CE2"/>
    <w:rsid w:val="0060623C"/>
    <w:rsid w:val="00633FF9"/>
    <w:rsid w:val="006A6A66"/>
    <w:rsid w:val="006D7FDF"/>
    <w:rsid w:val="00704C78"/>
    <w:rsid w:val="007222ED"/>
    <w:rsid w:val="00760416"/>
    <w:rsid w:val="0076624E"/>
    <w:rsid w:val="007B560A"/>
    <w:rsid w:val="00802810"/>
    <w:rsid w:val="00832B01"/>
    <w:rsid w:val="008736B0"/>
    <w:rsid w:val="00892E86"/>
    <w:rsid w:val="008D2209"/>
    <w:rsid w:val="008D227E"/>
    <w:rsid w:val="008E52DD"/>
    <w:rsid w:val="008F36E6"/>
    <w:rsid w:val="00916D7E"/>
    <w:rsid w:val="00925DD2"/>
    <w:rsid w:val="00981A1B"/>
    <w:rsid w:val="009D30E3"/>
    <w:rsid w:val="00A14491"/>
    <w:rsid w:val="00A47E6F"/>
    <w:rsid w:val="00A6020B"/>
    <w:rsid w:val="00AC60A2"/>
    <w:rsid w:val="00AF4B14"/>
    <w:rsid w:val="00B26CC6"/>
    <w:rsid w:val="00B72303"/>
    <w:rsid w:val="00BD2BEB"/>
    <w:rsid w:val="00BE6800"/>
    <w:rsid w:val="00C252ED"/>
    <w:rsid w:val="00C43FE0"/>
    <w:rsid w:val="00CC5915"/>
    <w:rsid w:val="00CF258C"/>
    <w:rsid w:val="00D67726"/>
    <w:rsid w:val="00D7710B"/>
    <w:rsid w:val="00E60D81"/>
    <w:rsid w:val="00E762E1"/>
    <w:rsid w:val="00F00C7E"/>
    <w:rsid w:val="00F51B85"/>
    <w:rsid w:val="00F6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6D7E"/>
    <w:rPr>
      <w:color w:val="0000FF"/>
      <w:u w:val="single"/>
    </w:rPr>
  </w:style>
  <w:style w:type="paragraph" w:styleId="BalloonText">
    <w:name w:val="Balloon Text"/>
    <w:basedOn w:val="Normal"/>
    <w:semiHidden/>
    <w:rsid w:val="00760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5D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over@et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su.edu/senat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 AGENDA</vt:lpstr>
    </vt:vector>
  </TitlesOfParts>
  <Company>ETSU</Company>
  <LinksUpToDate>false</LinksUpToDate>
  <CharactersWithSpaces>2194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mailto:grover@etsu.edu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http://www.etsu.edu/senate/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 AGENDA</dc:title>
  <dc:subject/>
  <dc:creator>grover</dc:creator>
  <cp:keywords/>
  <dc:description/>
  <cp:lastModifiedBy>grover</cp:lastModifiedBy>
  <cp:revision>4</cp:revision>
  <cp:lastPrinted>2007-09-24T17:51:00Z</cp:lastPrinted>
  <dcterms:created xsi:type="dcterms:W3CDTF">2009-10-02T12:27:00Z</dcterms:created>
  <dcterms:modified xsi:type="dcterms:W3CDTF">2009-10-02T14:09:00Z</dcterms:modified>
</cp:coreProperties>
</file>