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09B4A" w14:textId="77777777" w:rsidR="00A336DC" w:rsidRDefault="00A336DC" w:rsidP="00A336DC">
      <w:pPr>
        <w:ind w:firstLine="0"/>
      </w:pPr>
    </w:p>
    <w:p w14:paraId="21C8DA98" w14:textId="12139351" w:rsidR="00A336DC" w:rsidRDefault="00A336DC">
      <w:pPr>
        <w:spacing w:after="160" w:line="259" w:lineRule="auto"/>
        <w:ind w:firstLine="0"/>
      </w:pPr>
    </w:p>
    <w:p w14:paraId="265761F3" w14:textId="01557D86" w:rsidR="00A336DC" w:rsidRDefault="00A336DC">
      <w:pPr>
        <w:spacing w:after="160" w:line="259" w:lineRule="auto"/>
        <w:ind w:firstLine="0"/>
      </w:pPr>
    </w:p>
    <w:p w14:paraId="721B0BE8" w14:textId="12A4AE0F" w:rsidR="00192EA7" w:rsidRPr="00221941" w:rsidRDefault="002D67B9" w:rsidP="00192EA7">
      <w:pPr>
        <w:shd w:val="clear" w:color="auto" w:fill="FFFFFF"/>
        <w:spacing w:after="150" w:line="288" w:lineRule="auto"/>
        <w:ind w:firstLine="0"/>
        <w:rPr>
          <w:i/>
          <w:iCs/>
          <w:color w:val="C00000"/>
          <w:sz w:val="24"/>
          <w:szCs w:val="24"/>
        </w:rPr>
      </w:pPr>
      <w:r w:rsidRPr="00221941">
        <w:rPr>
          <w:i/>
          <w:iCs/>
          <w:color w:val="C00000"/>
          <w:sz w:val="24"/>
          <w:szCs w:val="24"/>
        </w:rPr>
        <w:t>Note</w:t>
      </w:r>
      <w:r w:rsidR="00192EA7" w:rsidRPr="00221941">
        <w:rPr>
          <w:i/>
          <w:iCs/>
          <w:color w:val="C00000"/>
          <w:sz w:val="24"/>
          <w:szCs w:val="24"/>
        </w:rPr>
        <w:t>s</w:t>
      </w:r>
      <w:r w:rsidRPr="00221941">
        <w:rPr>
          <w:i/>
          <w:iCs/>
          <w:color w:val="C00000"/>
          <w:sz w:val="24"/>
          <w:szCs w:val="24"/>
        </w:rPr>
        <w:t xml:space="preserve">: </w:t>
      </w:r>
    </w:p>
    <w:p w14:paraId="47BD33C7" w14:textId="19A1DFFF" w:rsidR="00A336DC" w:rsidRPr="00192EA7" w:rsidRDefault="002D67B9" w:rsidP="00192EA7">
      <w:pPr>
        <w:shd w:val="clear" w:color="auto" w:fill="FFFFFF"/>
        <w:spacing w:after="150" w:line="288" w:lineRule="auto"/>
        <w:ind w:firstLine="0"/>
        <w:rPr>
          <w:sz w:val="24"/>
          <w:szCs w:val="24"/>
        </w:rPr>
      </w:pPr>
      <w:r w:rsidRPr="00221941">
        <w:rPr>
          <w:i/>
          <w:iCs/>
          <w:color w:val="C00000"/>
          <w:sz w:val="24"/>
          <w:szCs w:val="24"/>
        </w:rPr>
        <w:t>Instructions are presented in red font.  When the response is entered, delete them</w:t>
      </w:r>
      <w:r w:rsidRPr="00221941">
        <w:rPr>
          <w:color w:val="C00000"/>
          <w:sz w:val="24"/>
          <w:szCs w:val="24"/>
        </w:rPr>
        <w:t>.</w:t>
      </w:r>
    </w:p>
    <w:p w14:paraId="17A2D55F" w14:textId="77777777" w:rsidR="00192EA7" w:rsidRPr="00221941" w:rsidRDefault="00192EA7" w:rsidP="00192EA7">
      <w:pPr>
        <w:ind w:firstLine="0"/>
        <w:rPr>
          <w:b/>
          <w:i/>
          <w:color w:val="C00000"/>
        </w:rPr>
      </w:pPr>
      <w:r w:rsidRPr="00221941">
        <w:rPr>
          <w:i/>
          <w:color w:val="C00000"/>
        </w:rPr>
        <w:t xml:space="preserve">The submission of the LON will include a letter of support from the President signifying institutional governing board support for development; timeline for development and implementation of proposed academic program; and the THEC Financial Projection Form.  The Provost’s Office will handle this requirement.  </w:t>
      </w:r>
    </w:p>
    <w:p w14:paraId="5F2332EA" w14:textId="646534B1" w:rsidR="00A336DC" w:rsidRDefault="00A336DC">
      <w:pPr>
        <w:spacing w:after="160" w:line="259" w:lineRule="auto"/>
        <w:ind w:firstLine="0"/>
      </w:pPr>
    </w:p>
    <w:p w14:paraId="19A3438B" w14:textId="2762EBC9" w:rsidR="00A336DC" w:rsidRDefault="00A336DC">
      <w:pPr>
        <w:spacing w:after="160" w:line="259" w:lineRule="auto"/>
        <w:ind w:firstLine="0"/>
      </w:pPr>
    </w:p>
    <w:p w14:paraId="18FC5204" w14:textId="22E32EAF" w:rsidR="00A336DC" w:rsidRDefault="00A336DC">
      <w:pPr>
        <w:spacing w:after="160" w:line="259" w:lineRule="auto"/>
        <w:ind w:firstLine="0"/>
      </w:pPr>
    </w:p>
    <w:p w14:paraId="0082B124" w14:textId="30D26315" w:rsidR="00A336DC" w:rsidRDefault="00A336DC">
      <w:pPr>
        <w:spacing w:after="160" w:line="259" w:lineRule="auto"/>
        <w:ind w:firstLine="0"/>
      </w:pPr>
    </w:p>
    <w:p w14:paraId="122FEE88" w14:textId="53DE847A" w:rsidR="00A336DC" w:rsidRDefault="00A336DC">
      <w:pPr>
        <w:spacing w:after="160" w:line="259" w:lineRule="auto"/>
        <w:ind w:firstLine="0"/>
      </w:pPr>
    </w:p>
    <w:p w14:paraId="1A8D0CD5" w14:textId="303214B5" w:rsidR="00A336DC" w:rsidRDefault="00A336DC">
      <w:pPr>
        <w:spacing w:after="160" w:line="259" w:lineRule="auto"/>
        <w:ind w:firstLine="0"/>
      </w:pPr>
    </w:p>
    <w:p w14:paraId="0C51289E" w14:textId="208FE61B" w:rsidR="00A336DC" w:rsidRDefault="00A336DC">
      <w:pPr>
        <w:spacing w:after="160" w:line="259" w:lineRule="auto"/>
        <w:ind w:firstLine="0"/>
      </w:pPr>
    </w:p>
    <w:p w14:paraId="4B7B4FD5" w14:textId="54B276CB" w:rsidR="00A336DC" w:rsidRDefault="00A336DC">
      <w:pPr>
        <w:spacing w:after="160" w:line="259" w:lineRule="auto"/>
        <w:ind w:firstLine="0"/>
      </w:pPr>
    </w:p>
    <w:p w14:paraId="5D843079" w14:textId="33446CEC" w:rsidR="00A336DC" w:rsidRDefault="00A336DC">
      <w:pPr>
        <w:spacing w:after="160" w:line="259" w:lineRule="auto"/>
        <w:ind w:firstLine="0"/>
      </w:pPr>
    </w:p>
    <w:p w14:paraId="631360D7" w14:textId="79770067" w:rsidR="00A336DC" w:rsidRDefault="00A336DC">
      <w:pPr>
        <w:spacing w:after="160" w:line="259" w:lineRule="auto"/>
        <w:ind w:firstLine="0"/>
      </w:pPr>
    </w:p>
    <w:p w14:paraId="655769A0" w14:textId="657C02DA" w:rsidR="00A336DC" w:rsidRDefault="00A336DC">
      <w:pPr>
        <w:spacing w:after="160" w:line="259" w:lineRule="auto"/>
        <w:ind w:firstLine="0"/>
      </w:pPr>
    </w:p>
    <w:p w14:paraId="61865C54" w14:textId="5B15C473" w:rsidR="00A336DC" w:rsidRDefault="00A336DC">
      <w:pPr>
        <w:spacing w:after="160" w:line="259" w:lineRule="auto"/>
        <w:ind w:firstLine="0"/>
      </w:pPr>
    </w:p>
    <w:p w14:paraId="6D1E4F29" w14:textId="3ECFBA80" w:rsidR="00704DAB" w:rsidRDefault="00704DAB">
      <w:pPr>
        <w:spacing w:after="160" w:line="259" w:lineRule="auto"/>
        <w:ind w:firstLine="0"/>
      </w:pPr>
    </w:p>
    <w:p w14:paraId="42329BD6" w14:textId="77777777" w:rsidR="00704DAB" w:rsidRDefault="00704DAB">
      <w:pPr>
        <w:spacing w:after="160" w:line="259" w:lineRule="auto"/>
        <w:ind w:firstLine="0"/>
      </w:pPr>
    </w:p>
    <w:p w14:paraId="27086B31" w14:textId="0904FE10" w:rsidR="00A336DC" w:rsidRDefault="00A336DC">
      <w:pPr>
        <w:spacing w:after="160" w:line="259" w:lineRule="auto"/>
        <w:ind w:firstLine="0"/>
      </w:pPr>
    </w:p>
    <w:p w14:paraId="1F935553" w14:textId="723D1CC1" w:rsidR="00A336DC" w:rsidRDefault="00A336DC">
      <w:pPr>
        <w:spacing w:after="160" w:line="259" w:lineRule="auto"/>
        <w:ind w:firstLine="0"/>
      </w:pPr>
    </w:p>
    <w:p w14:paraId="2D84FC85" w14:textId="61D83D13" w:rsidR="00A336DC" w:rsidRDefault="00A336DC">
      <w:pPr>
        <w:spacing w:after="160" w:line="259" w:lineRule="auto"/>
        <w:ind w:firstLine="0"/>
      </w:pPr>
    </w:p>
    <w:p w14:paraId="3FABFC09" w14:textId="43F0C1F5" w:rsidR="00A336DC" w:rsidRDefault="00A336DC">
      <w:pPr>
        <w:spacing w:after="160" w:line="259" w:lineRule="auto"/>
        <w:ind w:firstLine="0"/>
      </w:pPr>
    </w:p>
    <w:p w14:paraId="02E0E7A0" w14:textId="77777777" w:rsidR="000D7E0F" w:rsidRDefault="000D7E0F" w:rsidP="002F78BF">
      <w:pPr>
        <w:ind w:firstLine="0"/>
      </w:pPr>
      <w:r>
        <w:rPr>
          <w:noProof/>
        </w:rPr>
        <w:lastRenderedPageBreak/>
        <w:drawing>
          <wp:inline distT="0" distB="0" distL="0" distR="0" wp14:anchorId="2470C905" wp14:editId="359CB23F">
            <wp:extent cx="5943600" cy="1259205"/>
            <wp:effectExtent l="0" t="0" r="0" b="0"/>
            <wp:docPr id="2" name="Picture 2" descr="ET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TSU logo"/>
                    <pic:cNvPicPr/>
                  </pic:nvPicPr>
                  <pic:blipFill>
                    <a:blip r:embed="rId5"/>
                    <a:stretch>
                      <a:fillRect/>
                    </a:stretch>
                  </pic:blipFill>
                  <pic:spPr>
                    <a:xfrm>
                      <a:off x="0" y="0"/>
                      <a:ext cx="5943600" cy="1259205"/>
                    </a:xfrm>
                    <a:prstGeom prst="rect">
                      <a:avLst/>
                    </a:prstGeom>
                  </pic:spPr>
                </pic:pic>
              </a:graphicData>
            </a:graphic>
          </wp:inline>
        </w:drawing>
      </w:r>
    </w:p>
    <w:p w14:paraId="0E312B09" w14:textId="4ABE49BF" w:rsidR="002D67B9" w:rsidRDefault="002D67B9" w:rsidP="000D7E0F">
      <w:pPr>
        <w:ind w:firstLine="0"/>
        <w:jc w:val="center"/>
      </w:pPr>
      <w:r>
        <w:t>Letter of Notification (LON)</w:t>
      </w:r>
    </w:p>
    <w:p w14:paraId="096BA6D3" w14:textId="77777777" w:rsidR="002D67B9" w:rsidRDefault="002D67B9" w:rsidP="000D7E0F">
      <w:pPr>
        <w:ind w:firstLine="0"/>
        <w:jc w:val="center"/>
      </w:pPr>
    </w:p>
    <w:p w14:paraId="0922A3FE" w14:textId="779FE81C" w:rsidR="000D7E0F" w:rsidRPr="00221941" w:rsidRDefault="002D67B9" w:rsidP="000D7E0F">
      <w:pPr>
        <w:ind w:firstLine="0"/>
        <w:jc w:val="center"/>
        <w:rPr>
          <w:i/>
          <w:iCs/>
          <w:color w:val="C00000"/>
        </w:rPr>
      </w:pPr>
      <w:r w:rsidRPr="00221941">
        <w:rPr>
          <w:i/>
          <w:iCs/>
          <w:color w:val="C00000"/>
        </w:rPr>
        <w:t>Enter Degree and Title</w:t>
      </w:r>
    </w:p>
    <w:p w14:paraId="635D0629" w14:textId="77777777" w:rsidR="000D7E0F" w:rsidRDefault="000D7E0F" w:rsidP="000D7E0F">
      <w:pPr>
        <w:ind w:firstLine="0"/>
        <w:jc w:val="center"/>
      </w:pPr>
    </w:p>
    <w:p w14:paraId="3BBA0EE2" w14:textId="36C2645C" w:rsidR="000D7E0F" w:rsidRPr="00221941" w:rsidRDefault="000D7E0F" w:rsidP="000D7E0F">
      <w:pPr>
        <w:ind w:firstLine="0"/>
        <w:rPr>
          <w:i/>
          <w:color w:val="C00000"/>
        </w:rPr>
      </w:pPr>
      <w:r w:rsidRPr="00221941">
        <w:rPr>
          <w:i/>
          <w:color w:val="C00000"/>
        </w:rPr>
        <w:t xml:space="preserve">When </w:t>
      </w:r>
      <w:r w:rsidR="003F2952" w:rsidRPr="00221941">
        <w:rPr>
          <w:i/>
          <w:color w:val="C00000"/>
        </w:rPr>
        <w:t>finished</w:t>
      </w:r>
      <w:r w:rsidRPr="00221941">
        <w:rPr>
          <w:i/>
          <w:color w:val="C00000"/>
        </w:rPr>
        <w:t xml:space="preserve">, </w:t>
      </w:r>
      <w:r w:rsidR="00954896" w:rsidRPr="00221941">
        <w:rPr>
          <w:i/>
          <w:color w:val="C00000"/>
        </w:rPr>
        <w:t>complete the</w:t>
      </w:r>
      <w:r w:rsidRPr="00221941">
        <w:rPr>
          <w:i/>
          <w:color w:val="C00000"/>
        </w:rPr>
        <w:t xml:space="preserve"> table of contents.   </w:t>
      </w:r>
    </w:p>
    <w:p w14:paraId="6F2FE174" w14:textId="77777777" w:rsidR="000D7E0F" w:rsidRPr="00221941" w:rsidRDefault="000D7E0F" w:rsidP="000D7E0F">
      <w:pPr>
        <w:ind w:firstLine="0"/>
        <w:rPr>
          <w:color w:val="C00000"/>
        </w:rPr>
      </w:pPr>
    </w:p>
    <w:tbl>
      <w:tblPr>
        <w:tblStyle w:val="TableGrid"/>
        <w:tblW w:w="0" w:type="auto"/>
        <w:tblLook w:val="04A0" w:firstRow="1" w:lastRow="0" w:firstColumn="1" w:lastColumn="0" w:noHBand="0" w:noVBand="1"/>
      </w:tblPr>
      <w:tblGrid>
        <w:gridCol w:w="4675"/>
        <w:gridCol w:w="4675"/>
      </w:tblGrid>
      <w:tr w:rsidR="00221941" w14:paraId="359BE8D8" w14:textId="77777777" w:rsidTr="004C61B4">
        <w:tc>
          <w:tcPr>
            <w:tcW w:w="4675" w:type="dxa"/>
            <w:tcBorders>
              <w:bottom w:val="single" w:sz="4" w:space="0" w:color="auto"/>
            </w:tcBorders>
            <w:shd w:val="clear" w:color="auto" w:fill="DEEAF6" w:themeFill="accent5" w:themeFillTint="33"/>
          </w:tcPr>
          <w:p w14:paraId="7D977880" w14:textId="34825B55" w:rsidR="00221941" w:rsidRPr="00772699" w:rsidRDefault="00221941" w:rsidP="004C61B4">
            <w:pPr>
              <w:ind w:firstLine="0"/>
              <w:jc w:val="center"/>
              <w:rPr>
                <w:b/>
                <w:bCs/>
                <w:iCs/>
                <w:color w:val="auto"/>
              </w:rPr>
            </w:pPr>
            <w:r>
              <w:rPr>
                <w:b/>
                <w:bCs/>
                <w:iCs/>
                <w:color w:val="auto"/>
              </w:rPr>
              <w:t>Table of Contents</w:t>
            </w:r>
          </w:p>
        </w:tc>
        <w:tc>
          <w:tcPr>
            <w:tcW w:w="4675" w:type="dxa"/>
            <w:shd w:val="clear" w:color="auto" w:fill="DEEAF6" w:themeFill="accent5" w:themeFillTint="33"/>
          </w:tcPr>
          <w:p w14:paraId="36F6D025" w14:textId="77777777" w:rsidR="00221941" w:rsidRPr="00772699" w:rsidRDefault="00221941" w:rsidP="004C61B4">
            <w:pPr>
              <w:ind w:firstLine="0"/>
              <w:jc w:val="center"/>
              <w:rPr>
                <w:b/>
                <w:bCs/>
                <w:iCs/>
                <w:color w:val="auto"/>
              </w:rPr>
            </w:pPr>
          </w:p>
        </w:tc>
      </w:tr>
      <w:tr w:rsidR="00155A3B" w14:paraId="259214AD" w14:textId="77777777" w:rsidTr="004C61B4">
        <w:tc>
          <w:tcPr>
            <w:tcW w:w="4675" w:type="dxa"/>
            <w:tcBorders>
              <w:bottom w:val="single" w:sz="4" w:space="0" w:color="auto"/>
            </w:tcBorders>
            <w:shd w:val="clear" w:color="auto" w:fill="DEEAF6" w:themeFill="accent5" w:themeFillTint="33"/>
          </w:tcPr>
          <w:p w14:paraId="0F6D9133" w14:textId="5A0ABAC1" w:rsidR="00155A3B" w:rsidRPr="00772699" w:rsidRDefault="00A26ECC" w:rsidP="004C61B4">
            <w:pPr>
              <w:ind w:firstLine="0"/>
              <w:jc w:val="center"/>
              <w:rPr>
                <w:b/>
                <w:bCs/>
                <w:iCs/>
                <w:color w:val="auto"/>
              </w:rPr>
            </w:pPr>
            <w:r w:rsidRPr="00772699">
              <w:rPr>
                <w:b/>
                <w:bCs/>
                <w:iCs/>
                <w:color w:val="auto"/>
              </w:rPr>
              <w:t>Section</w:t>
            </w:r>
          </w:p>
        </w:tc>
        <w:tc>
          <w:tcPr>
            <w:tcW w:w="4675" w:type="dxa"/>
            <w:shd w:val="clear" w:color="auto" w:fill="DEEAF6" w:themeFill="accent5" w:themeFillTint="33"/>
          </w:tcPr>
          <w:p w14:paraId="7967FE42" w14:textId="6E219E48" w:rsidR="00155A3B" w:rsidRPr="00772699" w:rsidRDefault="00A26ECC" w:rsidP="004C61B4">
            <w:pPr>
              <w:ind w:firstLine="0"/>
              <w:jc w:val="center"/>
              <w:rPr>
                <w:b/>
                <w:bCs/>
                <w:iCs/>
                <w:color w:val="auto"/>
              </w:rPr>
            </w:pPr>
            <w:r w:rsidRPr="00772699">
              <w:rPr>
                <w:b/>
                <w:bCs/>
                <w:iCs/>
                <w:color w:val="auto"/>
              </w:rPr>
              <w:t>Page Number</w:t>
            </w:r>
          </w:p>
        </w:tc>
      </w:tr>
      <w:tr w:rsidR="00155A3B" w14:paraId="7C581473" w14:textId="77777777" w:rsidTr="004C61B4">
        <w:tc>
          <w:tcPr>
            <w:tcW w:w="4675" w:type="dxa"/>
            <w:shd w:val="clear" w:color="auto" w:fill="E2EFD9" w:themeFill="accent6" w:themeFillTint="33"/>
          </w:tcPr>
          <w:p w14:paraId="702FFD7F" w14:textId="6FD3BC0A" w:rsidR="00155A3B" w:rsidRDefault="00A26ECC" w:rsidP="000D7E0F">
            <w:pPr>
              <w:ind w:firstLine="0"/>
              <w:rPr>
                <w:iCs/>
                <w:color w:val="auto"/>
              </w:rPr>
            </w:pPr>
            <w:r>
              <w:rPr>
                <w:iCs/>
                <w:color w:val="auto"/>
              </w:rPr>
              <w:t>Section I: Overview</w:t>
            </w:r>
          </w:p>
        </w:tc>
        <w:tc>
          <w:tcPr>
            <w:tcW w:w="4675" w:type="dxa"/>
          </w:tcPr>
          <w:p w14:paraId="7C1CEA5E" w14:textId="77777777" w:rsidR="00155A3B" w:rsidRDefault="00155A3B" w:rsidP="000D7E0F">
            <w:pPr>
              <w:ind w:firstLine="0"/>
              <w:rPr>
                <w:iCs/>
                <w:color w:val="auto"/>
              </w:rPr>
            </w:pPr>
          </w:p>
        </w:tc>
      </w:tr>
      <w:tr w:rsidR="00155A3B" w14:paraId="23E30494" w14:textId="77777777" w:rsidTr="00155A3B">
        <w:tc>
          <w:tcPr>
            <w:tcW w:w="4675" w:type="dxa"/>
          </w:tcPr>
          <w:p w14:paraId="5A158D2A" w14:textId="75BECB2C" w:rsidR="00155A3B" w:rsidRDefault="00A26ECC" w:rsidP="000D7E0F">
            <w:pPr>
              <w:ind w:firstLine="0"/>
              <w:rPr>
                <w:iCs/>
                <w:color w:val="auto"/>
              </w:rPr>
            </w:pPr>
            <w:r>
              <w:rPr>
                <w:iCs/>
                <w:color w:val="auto"/>
              </w:rPr>
              <w:t>Program Information</w:t>
            </w:r>
          </w:p>
        </w:tc>
        <w:tc>
          <w:tcPr>
            <w:tcW w:w="4675" w:type="dxa"/>
          </w:tcPr>
          <w:p w14:paraId="07D57B2C" w14:textId="77777777" w:rsidR="00155A3B" w:rsidRDefault="00155A3B" w:rsidP="000D7E0F">
            <w:pPr>
              <w:ind w:firstLine="0"/>
              <w:rPr>
                <w:iCs/>
                <w:color w:val="auto"/>
              </w:rPr>
            </w:pPr>
          </w:p>
        </w:tc>
      </w:tr>
      <w:tr w:rsidR="00155A3B" w14:paraId="11C89B48" w14:textId="77777777" w:rsidTr="00155A3B">
        <w:tc>
          <w:tcPr>
            <w:tcW w:w="4675" w:type="dxa"/>
          </w:tcPr>
          <w:p w14:paraId="57336114" w14:textId="76C673EA" w:rsidR="00155A3B" w:rsidRDefault="00A26ECC" w:rsidP="000D7E0F">
            <w:pPr>
              <w:ind w:firstLine="0"/>
              <w:rPr>
                <w:iCs/>
                <w:color w:val="auto"/>
              </w:rPr>
            </w:pPr>
            <w:r>
              <w:rPr>
                <w:iCs/>
                <w:color w:val="auto"/>
              </w:rPr>
              <w:t>Academic Pr</w:t>
            </w:r>
            <w:r w:rsidR="00B12569">
              <w:rPr>
                <w:iCs/>
                <w:color w:val="auto"/>
              </w:rPr>
              <w:t xml:space="preserve">ogram Liaison </w:t>
            </w:r>
          </w:p>
        </w:tc>
        <w:tc>
          <w:tcPr>
            <w:tcW w:w="4675" w:type="dxa"/>
          </w:tcPr>
          <w:p w14:paraId="692028C2" w14:textId="77777777" w:rsidR="00155A3B" w:rsidRDefault="00155A3B" w:rsidP="000D7E0F">
            <w:pPr>
              <w:ind w:firstLine="0"/>
              <w:rPr>
                <w:iCs/>
                <w:color w:val="auto"/>
              </w:rPr>
            </w:pPr>
          </w:p>
        </w:tc>
      </w:tr>
      <w:tr w:rsidR="00155A3B" w14:paraId="27BCB29F" w14:textId="77777777" w:rsidTr="004C61B4">
        <w:tc>
          <w:tcPr>
            <w:tcW w:w="4675" w:type="dxa"/>
            <w:tcBorders>
              <w:bottom w:val="single" w:sz="4" w:space="0" w:color="auto"/>
            </w:tcBorders>
          </w:tcPr>
          <w:p w14:paraId="57F9D5D9" w14:textId="398C1ADF" w:rsidR="00155A3B" w:rsidRDefault="00B12569" w:rsidP="000D7E0F">
            <w:pPr>
              <w:ind w:firstLine="0"/>
              <w:rPr>
                <w:iCs/>
                <w:color w:val="auto"/>
              </w:rPr>
            </w:pPr>
            <w:r>
              <w:rPr>
                <w:iCs/>
                <w:color w:val="auto"/>
              </w:rPr>
              <w:t>Proposed Implementation Date</w:t>
            </w:r>
          </w:p>
        </w:tc>
        <w:tc>
          <w:tcPr>
            <w:tcW w:w="4675" w:type="dxa"/>
          </w:tcPr>
          <w:p w14:paraId="268DC49E" w14:textId="77777777" w:rsidR="00155A3B" w:rsidRDefault="00155A3B" w:rsidP="000D7E0F">
            <w:pPr>
              <w:ind w:firstLine="0"/>
              <w:rPr>
                <w:iCs/>
                <w:color w:val="auto"/>
              </w:rPr>
            </w:pPr>
          </w:p>
        </w:tc>
      </w:tr>
      <w:tr w:rsidR="00560471" w14:paraId="316C98EB" w14:textId="77777777" w:rsidTr="004C61B4">
        <w:tc>
          <w:tcPr>
            <w:tcW w:w="4675" w:type="dxa"/>
            <w:tcBorders>
              <w:bottom w:val="single" w:sz="4" w:space="0" w:color="auto"/>
            </w:tcBorders>
          </w:tcPr>
          <w:p w14:paraId="4DC0BB2C" w14:textId="3D447B7F" w:rsidR="00560471" w:rsidRDefault="00560471" w:rsidP="000D7E0F">
            <w:pPr>
              <w:ind w:firstLine="0"/>
              <w:rPr>
                <w:iCs/>
                <w:color w:val="auto"/>
              </w:rPr>
            </w:pPr>
            <w:r>
              <w:rPr>
                <w:iCs/>
                <w:color w:val="auto"/>
              </w:rPr>
              <w:t>Delegation Criteria Alignment</w:t>
            </w:r>
          </w:p>
        </w:tc>
        <w:tc>
          <w:tcPr>
            <w:tcW w:w="4675" w:type="dxa"/>
          </w:tcPr>
          <w:p w14:paraId="75D96E62" w14:textId="77777777" w:rsidR="00560471" w:rsidRDefault="00560471" w:rsidP="000D7E0F">
            <w:pPr>
              <w:ind w:firstLine="0"/>
              <w:rPr>
                <w:iCs/>
                <w:color w:val="auto"/>
              </w:rPr>
            </w:pPr>
          </w:p>
        </w:tc>
      </w:tr>
      <w:tr w:rsidR="00155A3B" w14:paraId="43238479" w14:textId="77777777" w:rsidTr="004C61B4">
        <w:tc>
          <w:tcPr>
            <w:tcW w:w="4675" w:type="dxa"/>
            <w:shd w:val="clear" w:color="auto" w:fill="E2EFD9" w:themeFill="accent6" w:themeFillTint="33"/>
          </w:tcPr>
          <w:p w14:paraId="0D1D53B5" w14:textId="5272C686" w:rsidR="00155A3B" w:rsidRDefault="00B12569" w:rsidP="000D7E0F">
            <w:pPr>
              <w:ind w:firstLine="0"/>
              <w:rPr>
                <w:iCs/>
                <w:color w:val="auto"/>
              </w:rPr>
            </w:pPr>
            <w:r>
              <w:rPr>
                <w:iCs/>
                <w:color w:val="auto"/>
              </w:rPr>
              <w:t>Section II: Background</w:t>
            </w:r>
          </w:p>
        </w:tc>
        <w:tc>
          <w:tcPr>
            <w:tcW w:w="4675" w:type="dxa"/>
          </w:tcPr>
          <w:p w14:paraId="39210758" w14:textId="77777777" w:rsidR="00155A3B" w:rsidRDefault="00155A3B" w:rsidP="000D7E0F">
            <w:pPr>
              <w:ind w:firstLine="0"/>
              <w:rPr>
                <w:iCs/>
                <w:color w:val="auto"/>
              </w:rPr>
            </w:pPr>
          </w:p>
        </w:tc>
      </w:tr>
      <w:tr w:rsidR="00B12569" w14:paraId="34017493" w14:textId="77777777" w:rsidTr="00155A3B">
        <w:tc>
          <w:tcPr>
            <w:tcW w:w="4675" w:type="dxa"/>
          </w:tcPr>
          <w:p w14:paraId="74FE6F3B" w14:textId="2C029EE1" w:rsidR="00B12569" w:rsidRDefault="00602711" w:rsidP="000D7E0F">
            <w:pPr>
              <w:ind w:firstLine="0"/>
              <w:rPr>
                <w:iCs/>
                <w:color w:val="auto"/>
              </w:rPr>
            </w:pPr>
            <w:r w:rsidRPr="00602711">
              <w:rPr>
                <w:iCs/>
                <w:color w:val="auto"/>
              </w:rPr>
              <w:t xml:space="preserve">Purpose and nature of </w:t>
            </w:r>
            <w:r w:rsidR="00034B1D">
              <w:rPr>
                <w:iCs/>
                <w:color w:val="auto"/>
              </w:rPr>
              <w:t xml:space="preserve">the </w:t>
            </w:r>
            <w:r w:rsidRPr="00602711">
              <w:rPr>
                <w:iCs/>
                <w:color w:val="auto"/>
              </w:rPr>
              <w:t xml:space="preserve">academic program  </w:t>
            </w:r>
          </w:p>
        </w:tc>
        <w:tc>
          <w:tcPr>
            <w:tcW w:w="4675" w:type="dxa"/>
          </w:tcPr>
          <w:p w14:paraId="5FFE25EA" w14:textId="77777777" w:rsidR="00B12569" w:rsidRDefault="00B12569" w:rsidP="000D7E0F">
            <w:pPr>
              <w:ind w:firstLine="0"/>
              <w:rPr>
                <w:iCs/>
                <w:color w:val="auto"/>
              </w:rPr>
            </w:pPr>
          </w:p>
        </w:tc>
      </w:tr>
      <w:tr w:rsidR="00B12569" w14:paraId="6EE8F0E0" w14:textId="77777777" w:rsidTr="00155A3B">
        <w:tc>
          <w:tcPr>
            <w:tcW w:w="4675" w:type="dxa"/>
          </w:tcPr>
          <w:p w14:paraId="5EC3A375" w14:textId="016294A7" w:rsidR="00B12569" w:rsidRDefault="00602711" w:rsidP="000D7E0F">
            <w:pPr>
              <w:ind w:firstLine="0"/>
              <w:rPr>
                <w:iCs/>
                <w:color w:val="auto"/>
              </w:rPr>
            </w:pPr>
            <w:r w:rsidRPr="00602711">
              <w:rPr>
                <w:iCs/>
                <w:color w:val="auto"/>
              </w:rPr>
              <w:t xml:space="preserve">Alignment with state master plan and institutional mission  </w:t>
            </w:r>
          </w:p>
        </w:tc>
        <w:tc>
          <w:tcPr>
            <w:tcW w:w="4675" w:type="dxa"/>
          </w:tcPr>
          <w:p w14:paraId="1262AF3A" w14:textId="77777777" w:rsidR="00B12569" w:rsidRDefault="00B12569" w:rsidP="000D7E0F">
            <w:pPr>
              <w:ind w:firstLine="0"/>
              <w:rPr>
                <w:iCs/>
                <w:color w:val="auto"/>
              </w:rPr>
            </w:pPr>
          </w:p>
        </w:tc>
      </w:tr>
      <w:tr w:rsidR="00B12569" w14:paraId="0A584311" w14:textId="77777777" w:rsidTr="00155A3B">
        <w:tc>
          <w:tcPr>
            <w:tcW w:w="4675" w:type="dxa"/>
          </w:tcPr>
          <w:p w14:paraId="4794BF4B" w14:textId="5F8BF59D" w:rsidR="00B12569" w:rsidRDefault="00602711" w:rsidP="000D7E0F">
            <w:pPr>
              <w:ind w:firstLine="0"/>
              <w:rPr>
                <w:iCs/>
                <w:color w:val="auto"/>
              </w:rPr>
            </w:pPr>
            <w:r w:rsidRPr="00602711">
              <w:rPr>
                <w:iCs/>
                <w:color w:val="auto"/>
              </w:rPr>
              <w:t xml:space="preserve">Institutional capacity to deliver the proposed academic program  </w:t>
            </w:r>
          </w:p>
        </w:tc>
        <w:tc>
          <w:tcPr>
            <w:tcW w:w="4675" w:type="dxa"/>
          </w:tcPr>
          <w:p w14:paraId="307B6ED9" w14:textId="77777777" w:rsidR="00B12569" w:rsidRDefault="00B12569" w:rsidP="000D7E0F">
            <w:pPr>
              <w:ind w:firstLine="0"/>
              <w:rPr>
                <w:iCs/>
                <w:color w:val="auto"/>
              </w:rPr>
            </w:pPr>
          </w:p>
        </w:tc>
      </w:tr>
      <w:tr w:rsidR="00B12569" w14:paraId="37B02C00" w14:textId="77777777" w:rsidTr="00155A3B">
        <w:tc>
          <w:tcPr>
            <w:tcW w:w="4675" w:type="dxa"/>
          </w:tcPr>
          <w:p w14:paraId="0EA3C59C" w14:textId="6C5A37FA" w:rsidR="00B12569" w:rsidRDefault="002772AC" w:rsidP="000D7E0F">
            <w:pPr>
              <w:ind w:firstLine="0"/>
              <w:rPr>
                <w:iCs/>
                <w:color w:val="auto"/>
              </w:rPr>
            </w:pPr>
            <w:r w:rsidRPr="002772AC">
              <w:rPr>
                <w:iCs/>
                <w:color w:val="auto"/>
              </w:rPr>
              <w:t>Existing programs offered at public and private Tennessee institutions</w:t>
            </w:r>
          </w:p>
        </w:tc>
        <w:tc>
          <w:tcPr>
            <w:tcW w:w="4675" w:type="dxa"/>
          </w:tcPr>
          <w:p w14:paraId="3BE0BC9A" w14:textId="77777777" w:rsidR="00B12569" w:rsidRDefault="00B12569" w:rsidP="000D7E0F">
            <w:pPr>
              <w:ind w:firstLine="0"/>
              <w:rPr>
                <w:iCs/>
                <w:color w:val="auto"/>
              </w:rPr>
            </w:pPr>
          </w:p>
        </w:tc>
      </w:tr>
      <w:tr w:rsidR="00B12569" w14:paraId="39791469" w14:textId="77777777" w:rsidTr="00155A3B">
        <w:tc>
          <w:tcPr>
            <w:tcW w:w="4675" w:type="dxa"/>
          </w:tcPr>
          <w:p w14:paraId="721173FA" w14:textId="16BBF673" w:rsidR="00B12569" w:rsidRDefault="002772AC" w:rsidP="000D7E0F">
            <w:pPr>
              <w:ind w:firstLine="0"/>
              <w:rPr>
                <w:iCs/>
                <w:color w:val="auto"/>
              </w:rPr>
            </w:pPr>
            <w:r w:rsidRPr="002772AC">
              <w:rPr>
                <w:iCs/>
                <w:color w:val="auto"/>
              </w:rPr>
              <w:t xml:space="preserve">Accreditation  </w:t>
            </w:r>
          </w:p>
        </w:tc>
        <w:tc>
          <w:tcPr>
            <w:tcW w:w="4675" w:type="dxa"/>
          </w:tcPr>
          <w:p w14:paraId="229B437F" w14:textId="77777777" w:rsidR="00B12569" w:rsidRDefault="00B12569" w:rsidP="000D7E0F">
            <w:pPr>
              <w:ind w:firstLine="0"/>
              <w:rPr>
                <w:iCs/>
                <w:color w:val="auto"/>
              </w:rPr>
            </w:pPr>
          </w:p>
        </w:tc>
      </w:tr>
      <w:tr w:rsidR="00B12569" w14:paraId="51E800E0" w14:textId="77777777" w:rsidTr="004C61B4">
        <w:tc>
          <w:tcPr>
            <w:tcW w:w="4675" w:type="dxa"/>
            <w:shd w:val="clear" w:color="auto" w:fill="E2EFD9" w:themeFill="accent6" w:themeFillTint="33"/>
          </w:tcPr>
          <w:p w14:paraId="4B768E38" w14:textId="0E2AF01E" w:rsidR="00B12569" w:rsidRDefault="002772AC" w:rsidP="000D7E0F">
            <w:pPr>
              <w:ind w:firstLine="0"/>
              <w:rPr>
                <w:iCs/>
                <w:color w:val="auto"/>
              </w:rPr>
            </w:pPr>
            <w:r>
              <w:rPr>
                <w:iCs/>
                <w:color w:val="auto"/>
              </w:rPr>
              <w:t xml:space="preserve">Section III: </w:t>
            </w:r>
            <w:r w:rsidR="00835DE3" w:rsidRPr="00835DE3">
              <w:rPr>
                <w:iCs/>
                <w:color w:val="auto"/>
              </w:rPr>
              <w:t>Feasibility Study</w:t>
            </w:r>
          </w:p>
        </w:tc>
        <w:tc>
          <w:tcPr>
            <w:tcW w:w="4675" w:type="dxa"/>
          </w:tcPr>
          <w:p w14:paraId="1E3AD41C" w14:textId="77777777" w:rsidR="00B12569" w:rsidRDefault="00B12569" w:rsidP="000D7E0F">
            <w:pPr>
              <w:ind w:firstLine="0"/>
              <w:rPr>
                <w:iCs/>
                <w:color w:val="auto"/>
              </w:rPr>
            </w:pPr>
          </w:p>
        </w:tc>
      </w:tr>
    </w:tbl>
    <w:p w14:paraId="1793EA01" w14:textId="43647925" w:rsidR="00B44FBD" w:rsidRDefault="00B44FBD" w:rsidP="000D7E0F">
      <w:pPr>
        <w:ind w:firstLine="0"/>
        <w:rPr>
          <w:i/>
          <w:color w:val="FF0000"/>
        </w:rPr>
      </w:pPr>
    </w:p>
    <w:p w14:paraId="008856FD" w14:textId="097DD386" w:rsidR="00034B1D" w:rsidRDefault="00034B1D" w:rsidP="000D7E0F">
      <w:pPr>
        <w:ind w:firstLine="0"/>
        <w:rPr>
          <w:i/>
          <w:color w:val="FF0000"/>
        </w:rPr>
      </w:pPr>
    </w:p>
    <w:p w14:paraId="3B286438" w14:textId="17998197" w:rsidR="00034B1D" w:rsidRDefault="00034B1D" w:rsidP="000D7E0F">
      <w:pPr>
        <w:ind w:firstLine="0"/>
        <w:rPr>
          <w:i/>
          <w:color w:val="FF0000"/>
        </w:rPr>
      </w:pPr>
    </w:p>
    <w:p w14:paraId="770D335A" w14:textId="5077F80F" w:rsidR="00034B1D" w:rsidRDefault="00034B1D" w:rsidP="000D7E0F">
      <w:pPr>
        <w:ind w:firstLine="0"/>
        <w:rPr>
          <w:i/>
          <w:color w:val="FF0000"/>
        </w:rPr>
      </w:pPr>
    </w:p>
    <w:p w14:paraId="257434BD" w14:textId="7617EF9A" w:rsidR="00034B1D" w:rsidRDefault="00034B1D" w:rsidP="000D7E0F">
      <w:pPr>
        <w:ind w:firstLine="0"/>
        <w:rPr>
          <w:i/>
          <w:color w:val="FF0000"/>
        </w:rPr>
      </w:pPr>
    </w:p>
    <w:p w14:paraId="0F4FE8F3" w14:textId="07A86B74" w:rsidR="00034B1D" w:rsidRDefault="00034B1D" w:rsidP="000D7E0F">
      <w:pPr>
        <w:ind w:firstLine="0"/>
        <w:rPr>
          <w:i/>
          <w:color w:val="FF0000"/>
        </w:rPr>
      </w:pPr>
    </w:p>
    <w:p w14:paraId="632EE4F4" w14:textId="19125E1A" w:rsidR="00034B1D" w:rsidRDefault="00034B1D" w:rsidP="000D7E0F">
      <w:pPr>
        <w:ind w:firstLine="0"/>
        <w:rPr>
          <w:i/>
          <w:color w:val="FF0000"/>
        </w:rPr>
      </w:pPr>
    </w:p>
    <w:p w14:paraId="70B0CFC7" w14:textId="4A1FF84F" w:rsidR="00034B1D" w:rsidRDefault="00034B1D" w:rsidP="000D7E0F">
      <w:pPr>
        <w:ind w:firstLine="0"/>
        <w:rPr>
          <w:i/>
          <w:color w:val="FF0000"/>
        </w:rPr>
      </w:pPr>
    </w:p>
    <w:p w14:paraId="4785C1A5" w14:textId="77777777" w:rsidR="00034B1D" w:rsidRDefault="00034B1D" w:rsidP="000D7E0F">
      <w:pPr>
        <w:ind w:firstLine="0"/>
        <w:rPr>
          <w:i/>
          <w:color w:val="FF0000"/>
        </w:rPr>
      </w:pPr>
    </w:p>
    <w:p w14:paraId="24DB6E4E" w14:textId="77777777" w:rsidR="00B44FBD" w:rsidRDefault="00B44FBD" w:rsidP="000D7E0F">
      <w:pPr>
        <w:ind w:firstLine="0"/>
        <w:rPr>
          <w:i/>
          <w:color w:val="FF0000"/>
        </w:rPr>
      </w:pPr>
    </w:p>
    <w:p w14:paraId="7C1F47D1" w14:textId="77777777" w:rsidR="000D7E0F" w:rsidRDefault="000D7E0F" w:rsidP="000D7E0F">
      <w:pPr>
        <w:ind w:firstLine="0"/>
      </w:pPr>
      <w:r>
        <w:rPr>
          <w:noProof/>
        </w:rPr>
        <w:lastRenderedPageBreak/>
        <w:drawing>
          <wp:inline distT="0" distB="0" distL="0" distR="0" wp14:anchorId="47C012BE" wp14:editId="576EF6AC">
            <wp:extent cx="5943600" cy="1259205"/>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5"/>
                    <a:stretch>
                      <a:fillRect/>
                    </a:stretch>
                  </pic:blipFill>
                  <pic:spPr>
                    <a:xfrm>
                      <a:off x="0" y="0"/>
                      <a:ext cx="5943600" cy="1259205"/>
                    </a:xfrm>
                    <a:prstGeom prst="rect">
                      <a:avLst/>
                    </a:prstGeom>
                  </pic:spPr>
                </pic:pic>
              </a:graphicData>
            </a:graphic>
          </wp:inline>
        </w:drawing>
      </w:r>
    </w:p>
    <w:p w14:paraId="57131376" w14:textId="77777777" w:rsidR="000D7E0F" w:rsidRDefault="000D7E0F" w:rsidP="000D7E0F">
      <w:pPr>
        <w:ind w:firstLine="0"/>
      </w:pPr>
    </w:p>
    <w:p w14:paraId="11DE7D7F" w14:textId="164F12DF" w:rsidR="000D7E0F" w:rsidRPr="000D7E0F" w:rsidRDefault="000D7E0F" w:rsidP="00CE7293">
      <w:pPr>
        <w:pBdr>
          <w:bottom w:val="single" w:sz="4" w:space="1" w:color="auto"/>
        </w:pBdr>
        <w:ind w:firstLine="0"/>
        <w:rPr>
          <w:b/>
          <w:bCs/>
          <w:sz w:val="24"/>
          <w:szCs w:val="24"/>
        </w:rPr>
      </w:pPr>
      <w:r w:rsidRPr="000D7E0F">
        <w:rPr>
          <w:b/>
          <w:bCs/>
          <w:sz w:val="24"/>
          <w:szCs w:val="24"/>
        </w:rPr>
        <w:t>Section I: Overview</w:t>
      </w:r>
    </w:p>
    <w:p w14:paraId="0CCC3FF4" w14:textId="77777777" w:rsidR="000D7E0F" w:rsidRPr="000D7E0F" w:rsidRDefault="000D7E0F" w:rsidP="000D7E0F">
      <w:pPr>
        <w:ind w:firstLine="0"/>
        <w:rPr>
          <w:b/>
          <w:bCs/>
        </w:rPr>
      </w:pPr>
    </w:p>
    <w:p w14:paraId="1F812CA2" w14:textId="4C219271" w:rsidR="000D7E0F" w:rsidRDefault="000D7E0F" w:rsidP="000D7E0F">
      <w:pPr>
        <w:shd w:val="clear" w:color="auto" w:fill="D9E2F3" w:themeFill="accent1" w:themeFillTint="33"/>
        <w:ind w:firstLine="0"/>
        <w:rPr>
          <w:b/>
        </w:rPr>
      </w:pPr>
      <w:r>
        <w:rPr>
          <w:b/>
          <w:sz w:val="24"/>
          <w:szCs w:val="24"/>
        </w:rPr>
        <w:t>Program Information</w:t>
      </w:r>
    </w:p>
    <w:p w14:paraId="3999FEDF" w14:textId="41E4E00B" w:rsidR="000D7E0F" w:rsidRDefault="000D7E0F" w:rsidP="000D7E0F">
      <w:pPr>
        <w:ind w:firstLine="0"/>
        <w:rPr>
          <w:b/>
        </w:rPr>
      </w:pPr>
    </w:p>
    <w:p w14:paraId="0473E229" w14:textId="734076FA" w:rsidR="000D7E0F" w:rsidRPr="000D7E0F" w:rsidRDefault="000D7E0F" w:rsidP="000D7E0F">
      <w:pPr>
        <w:rPr>
          <w:color w:val="auto"/>
        </w:rPr>
      </w:pPr>
      <w:r w:rsidRPr="000D7E0F">
        <w:rPr>
          <w:color w:val="auto"/>
        </w:rPr>
        <w:t>Institution Name:</w:t>
      </w:r>
      <w:r>
        <w:rPr>
          <w:color w:val="auto"/>
        </w:rPr>
        <w:t xml:space="preserve"> East Tennessee State University</w:t>
      </w:r>
    </w:p>
    <w:p w14:paraId="63D37771" w14:textId="3940583B" w:rsidR="000D7E0F" w:rsidRPr="00221941" w:rsidRDefault="000D7E0F" w:rsidP="000D7E0F">
      <w:pPr>
        <w:ind w:firstLine="0"/>
        <w:rPr>
          <w:i/>
          <w:color w:val="C00000"/>
        </w:rPr>
      </w:pPr>
      <w:r>
        <w:tab/>
      </w:r>
      <w:r w:rsidRPr="00AD4631">
        <w:rPr>
          <w:color w:val="auto"/>
        </w:rPr>
        <w:t>Name:</w:t>
      </w:r>
      <w:r>
        <w:rPr>
          <w:color w:val="auto"/>
        </w:rPr>
        <w:tab/>
      </w:r>
      <w:r>
        <w:rPr>
          <w:color w:val="auto"/>
        </w:rPr>
        <w:tab/>
      </w:r>
      <w:r>
        <w:rPr>
          <w:color w:val="auto"/>
        </w:rPr>
        <w:tab/>
      </w:r>
      <w:r>
        <w:rPr>
          <w:color w:val="auto"/>
        </w:rPr>
        <w:tab/>
      </w:r>
      <w:r w:rsidR="00692AAD" w:rsidRPr="00221941">
        <w:rPr>
          <w:i/>
          <w:color w:val="C00000"/>
        </w:rPr>
        <w:t>degree title</w:t>
      </w:r>
    </w:p>
    <w:p w14:paraId="429A205D" w14:textId="77777777" w:rsidR="000D7E0F" w:rsidRPr="00221941" w:rsidRDefault="000D7E0F" w:rsidP="000D7E0F">
      <w:pPr>
        <w:rPr>
          <w:i/>
          <w:color w:val="C00000"/>
        </w:rPr>
      </w:pPr>
      <w:r w:rsidRPr="00AD4631">
        <w:rPr>
          <w:color w:val="auto"/>
        </w:rPr>
        <w:t>Designation:</w:t>
      </w:r>
      <w:r>
        <w:rPr>
          <w:color w:val="auto"/>
        </w:rPr>
        <w:tab/>
      </w:r>
      <w:r>
        <w:rPr>
          <w:color w:val="auto"/>
        </w:rPr>
        <w:tab/>
      </w:r>
      <w:r>
        <w:rPr>
          <w:color w:val="auto"/>
        </w:rPr>
        <w:tab/>
      </w:r>
      <w:r w:rsidRPr="00221941">
        <w:rPr>
          <w:i/>
          <w:color w:val="C00000"/>
        </w:rPr>
        <w:t>enter degree designation initials (i.e., BA, PhD)</w:t>
      </w:r>
    </w:p>
    <w:p w14:paraId="2DD8625C" w14:textId="311F31FF" w:rsidR="000D7E0F" w:rsidRDefault="000D7E0F" w:rsidP="000D7E0F">
      <w:pPr>
        <w:rPr>
          <w:color w:val="auto"/>
        </w:rPr>
      </w:pPr>
      <w:r w:rsidRPr="00AD4631">
        <w:rPr>
          <w:color w:val="auto"/>
        </w:rPr>
        <w:t>Proposed CIP Code and Ti</w:t>
      </w:r>
      <w:r w:rsidR="00134052">
        <w:rPr>
          <w:color w:val="auto"/>
        </w:rPr>
        <w:t>t</w:t>
      </w:r>
      <w:r w:rsidRPr="00AD4631">
        <w:rPr>
          <w:color w:val="auto"/>
        </w:rPr>
        <w:t>le:</w:t>
      </w:r>
      <w:r>
        <w:rPr>
          <w:color w:val="auto"/>
        </w:rPr>
        <w:tab/>
      </w:r>
      <w:r w:rsidRPr="00221941">
        <w:rPr>
          <w:i/>
          <w:color w:val="C00000"/>
        </w:rPr>
        <w:t xml:space="preserve">code </w:t>
      </w:r>
      <w:r>
        <w:rPr>
          <w:color w:val="auto"/>
        </w:rPr>
        <w:t>(</w:t>
      </w:r>
      <w:r w:rsidRPr="00221941">
        <w:rPr>
          <w:i/>
          <w:color w:val="C00000"/>
        </w:rPr>
        <w:t>title</w:t>
      </w:r>
      <w:r>
        <w:rPr>
          <w:color w:val="auto"/>
        </w:rPr>
        <w:t>)</w:t>
      </w:r>
    </w:p>
    <w:p w14:paraId="713E0F9F" w14:textId="7BB3B6D3" w:rsidR="008A39D8" w:rsidRDefault="00034B1D" w:rsidP="000D7E0F">
      <w:pPr>
        <w:rPr>
          <w:color w:val="auto"/>
        </w:rPr>
      </w:pPr>
      <w:r>
        <w:rPr>
          <w:color w:val="auto"/>
        </w:rPr>
        <w:t>CIP code Definition:</w:t>
      </w:r>
    </w:p>
    <w:p w14:paraId="4BAD5249" w14:textId="21AB13AF" w:rsidR="00BD1D38" w:rsidRPr="00BD1D38" w:rsidRDefault="00BD1D38" w:rsidP="000D7E0F">
      <w:pPr>
        <w:rPr>
          <w:color w:val="C00000"/>
        </w:rPr>
      </w:pPr>
      <w:r w:rsidRPr="00BD1D38">
        <w:rPr>
          <w:color w:val="auto"/>
        </w:rPr>
        <w:t>Standard Occupational Classification (SOC) codes</w:t>
      </w:r>
      <w:r>
        <w:rPr>
          <w:color w:val="auto"/>
        </w:rPr>
        <w:t xml:space="preserve">:  </w:t>
      </w:r>
      <w:r w:rsidRPr="00BD1D38">
        <w:rPr>
          <w:color w:val="C00000"/>
        </w:rPr>
        <w:t xml:space="preserve">SOC codes listed may include those not explicitly </w:t>
      </w:r>
      <w:proofErr w:type="spellStart"/>
      <w:r w:rsidRPr="00BD1D38">
        <w:rPr>
          <w:color w:val="C00000"/>
        </w:rPr>
        <w:t>crosswalked</w:t>
      </w:r>
      <w:proofErr w:type="spellEnd"/>
      <w:r w:rsidRPr="00BD1D38">
        <w:rPr>
          <w:color w:val="C00000"/>
        </w:rPr>
        <w:t xml:space="preserve"> to the proposed CIP, but justification regarding alignment must be provided. If </w:t>
      </w:r>
      <w:proofErr w:type="spellStart"/>
      <w:r w:rsidRPr="00BD1D38">
        <w:rPr>
          <w:color w:val="C00000"/>
        </w:rPr>
        <w:t>crosswalked</w:t>
      </w:r>
      <w:proofErr w:type="spellEnd"/>
      <w:r w:rsidRPr="00BD1D38">
        <w:rPr>
          <w:color w:val="C00000"/>
        </w:rPr>
        <w:t xml:space="preserve"> SOC codes are removed from the listing for the proposed program, justification should also be provided</w:t>
      </w:r>
    </w:p>
    <w:p w14:paraId="2E9DB34C" w14:textId="412BC7F6" w:rsidR="00BD1D38" w:rsidRDefault="00BD1D38" w:rsidP="000D7E0F">
      <w:pPr>
        <w:rPr>
          <w:color w:val="auto"/>
        </w:rPr>
      </w:pPr>
      <w:r>
        <w:rPr>
          <w:color w:val="auto"/>
        </w:rPr>
        <w:t>SOC Definition:</w:t>
      </w:r>
    </w:p>
    <w:p w14:paraId="5436A265" w14:textId="77777777" w:rsidR="000D7E0F" w:rsidRPr="00AD4631" w:rsidRDefault="000D7E0F" w:rsidP="000D7E0F">
      <w:pPr>
        <w:rPr>
          <w:color w:val="auto"/>
        </w:rPr>
      </w:pPr>
    </w:p>
    <w:p w14:paraId="374B84B3" w14:textId="77777777" w:rsidR="000D7E0F" w:rsidRDefault="000D7E0F" w:rsidP="000D7E0F">
      <w:pPr>
        <w:shd w:val="clear" w:color="auto" w:fill="D9E2F3" w:themeFill="accent1" w:themeFillTint="33"/>
        <w:ind w:firstLine="0"/>
      </w:pPr>
      <w:r w:rsidRPr="00A113C6">
        <w:rPr>
          <w:b/>
          <w:sz w:val="24"/>
          <w:szCs w:val="24"/>
        </w:rPr>
        <w:t>Academic Program Liaison (APL)</w:t>
      </w:r>
      <w:r>
        <w:rPr>
          <w:b/>
          <w:sz w:val="24"/>
          <w:szCs w:val="24"/>
        </w:rPr>
        <w:t xml:space="preserve"> Name and Contact Information</w:t>
      </w:r>
      <w:r w:rsidRPr="00A113C6">
        <w:rPr>
          <w:b/>
          <w:sz w:val="24"/>
          <w:szCs w:val="24"/>
        </w:rPr>
        <w:t>:</w:t>
      </w:r>
      <w:r>
        <w:tab/>
      </w:r>
    </w:p>
    <w:p w14:paraId="672E8930" w14:textId="77777777" w:rsidR="000D7E0F" w:rsidRDefault="000D7E0F" w:rsidP="000D7E0F">
      <w:pPr>
        <w:ind w:firstLine="0"/>
      </w:pPr>
    </w:p>
    <w:p w14:paraId="7F51DF2F" w14:textId="77777777" w:rsidR="000D7E0F" w:rsidRDefault="000D7E0F" w:rsidP="000D7E0F">
      <w:pPr>
        <w:ind w:firstLine="0"/>
      </w:pPr>
      <w:r>
        <w:t>Kimberly McCorkle</w:t>
      </w:r>
    </w:p>
    <w:p w14:paraId="02EC0BBC" w14:textId="77777777" w:rsidR="000D7E0F" w:rsidRDefault="000D7E0F" w:rsidP="000D7E0F">
      <w:pPr>
        <w:ind w:firstLine="0"/>
      </w:pPr>
      <w:r>
        <w:t xml:space="preserve">Provost and Senior Vice President for Academics </w:t>
      </w:r>
    </w:p>
    <w:p w14:paraId="348ACFF0" w14:textId="77777777" w:rsidR="000D7E0F" w:rsidRDefault="000D7E0F" w:rsidP="000D7E0F">
      <w:pPr>
        <w:ind w:firstLine="0"/>
      </w:pPr>
      <w:r>
        <w:t>P.O. Box 70733</w:t>
      </w:r>
    </w:p>
    <w:p w14:paraId="4C57FD36" w14:textId="77777777" w:rsidR="000D7E0F" w:rsidRDefault="000D7E0F" w:rsidP="000D7E0F">
      <w:pPr>
        <w:ind w:firstLine="0"/>
      </w:pPr>
      <w:r>
        <w:t>Johnson City, TN 37614</w:t>
      </w:r>
    </w:p>
    <w:p w14:paraId="6699D4FC" w14:textId="77777777" w:rsidR="000D7E0F" w:rsidRDefault="000D7E0F" w:rsidP="000D7E0F">
      <w:pPr>
        <w:ind w:firstLine="0"/>
      </w:pPr>
      <w:r>
        <w:t>(423) 439-4811</w:t>
      </w:r>
    </w:p>
    <w:p w14:paraId="368CB59E" w14:textId="77777777" w:rsidR="000D7E0F" w:rsidRPr="003F0F7E" w:rsidRDefault="000D7E0F" w:rsidP="000D7E0F">
      <w:pPr>
        <w:shd w:val="clear" w:color="auto" w:fill="FFFFFF"/>
        <w:ind w:firstLine="0"/>
      </w:pPr>
      <w:r w:rsidRPr="003F0F7E">
        <w:t>mccorklek@etsu.edu</w:t>
      </w:r>
    </w:p>
    <w:p w14:paraId="406C7C1B" w14:textId="49599379" w:rsidR="000D7E0F" w:rsidRPr="000D7E0F" w:rsidRDefault="000D7E0F" w:rsidP="000D7E0F">
      <w:pPr>
        <w:rPr>
          <w:color w:val="0563C1" w:themeColor="hyperlink"/>
          <w:u w:val="single"/>
        </w:rPr>
      </w:pPr>
    </w:p>
    <w:p w14:paraId="1CE1E80F" w14:textId="77777777" w:rsidR="000D7E0F" w:rsidRDefault="000D7E0F" w:rsidP="000D7E0F">
      <w:pPr>
        <w:shd w:val="clear" w:color="auto" w:fill="D9E2F3" w:themeFill="accent1" w:themeFillTint="33"/>
        <w:ind w:firstLine="0"/>
      </w:pPr>
      <w:r w:rsidRPr="00A113C6">
        <w:rPr>
          <w:b/>
          <w:sz w:val="24"/>
          <w:szCs w:val="24"/>
        </w:rPr>
        <w:t>Proposed Implementation Date</w:t>
      </w:r>
      <w:r>
        <w:t xml:space="preserve">: </w:t>
      </w:r>
    </w:p>
    <w:p w14:paraId="21904F88" w14:textId="77777777" w:rsidR="000D7E0F" w:rsidRDefault="000D7E0F" w:rsidP="000D7E0F">
      <w:pPr>
        <w:ind w:firstLine="0"/>
      </w:pPr>
    </w:p>
    <w:p w14:paraId="3847E435" w14:textId="46EA9430" w:rsidR="000D7E0F" w:rsidRDefault="000D7E0F" w:rsidP="000D7E0F">
      <w:pPr>
        <w:ind w:firstLine="0"/>
        <w:rPr>
          <w:i/>
          <w:color w:val="C00000"/>
        </w:rPr>
      </w:pPr>
      <w:r w:rsidRPr="00221941">
        <w:rPr>
          <w:i/>
          <w:color w:val="C00000"/>
        </w:rPr>
        <w:t xml:space="preserve">The proposed implementation date should provide a realistic estimate of when the program will have gone through </w:t>
      </w:r>
      <w:r w:rsidR="00BD1D38" w:rsidRPr="00221941">
        <w:rPr>
          <w:i/>
          <w:color w:val="C00000"/>
        </w:rPr>
        <w:t>all</w:t>
      </w:r>
      <w:r w:rsidRPr="00221941">
        <w:rPr>
          <w:i/>
          <w:color w:val="C00000"/>
        </w:rPr>
        <w:t xml:space="preserve"> the approval steps, including institutional governing board and Commission approval, and be ready to enroll students.</w:t>
      </w:r>
    </w:p>
    <w:p w14:paraId="4F98CA2C" w14:textId="77777777" w:rsidR="00560471" w:rsidRDefault="00560471" w:rsidP="000D7E0F">
      <w:pPr>
        <w:ind w:firstLine="0"/>
        <w:rPr>
          <w:i/>
          <w:color w:val="C00000"/>
        </w:rPr>
      </w:pPr>
    </w:p>
    <w:p w14:paraId="7DE202C7" w14:textId="255D2DB0" w:rsidR="00560471" w:rsidRDefault="00560471" w:rsidP="00560471">
      <w:pPr>
        <w:shd w:val="clear" w:color="auto" w:fill="D9E2F3" w:themeFill="accent1" w:themeFillTint="33"/>
        <w:ind w:firstLine="0"/>
      </w:pPr>
      <w:r>
        <w:rPr>
          <w:b/>
          <w:sz w:val="24"/>
          <w:szCs w:val="24"/>
        </w:rPr>
        <w:t>Delegation Criteria Alignment</w:t>
      </w:r>
    </w:p>
    <w:p w14:paraId="6291751E" w14:textId="77777777" w:rsidR="00560471" w:rsidRDefault="00560471" w:rsidP="00560471">
      <w:pPr>
        <w:ind w:firstLine="0"/>
      </w:pPr>
    </w:p>
    <w:p w14:paraId="4277041C" w14:textId="77777777" w:rsidR="00560471" w:rsidRDefault="00560471" w:rsidP="000D7E0F">
      <w:pPr>
        <w:ind w:firstLine="0"/>
        <w:rPr>
          <w:i/>
          <w:color w:val="C00000"/>
        </w:rPr>
      </w:pPr>
      <w:r w:rsidRPr="00560471">
        <w:rPr>
          <w:i/>
          <w:color w:val="C00000"/>
        </w:rPr>
        <w:t>For campuses seeking to utilize the delegated approval process, a separate file demonstrating alignment to all criteria must be provided. Campuses should identify a geographic focus area and utilize that same geographic focus area for all analysis. Campuses proposing Fully Online programs (as defined by THEC) should utilize state level data for demonstrating delegation criteria alignment</w:t>
      </w:r>
      <w:r>
        <w:rPr>
          <w:i/>
          <w:color w:val="C00000"/>
        </w:rPr>
        <w:t xml:space="preserve"> </w:t>
      </w:r>
      <w:r w:rsidRPr="00560471">
        <w:rPr>
          <w:i/>
          <w:color w:val="C00000"/>
        </w:rPr>
        <w:t xml:space="preserve">but should provide local and regional data for the purposes of the Feasibility Section (Section III) of the LON. </w:t>
      </w:r>
    </w:p>
    <w:p w14:paraId="00FF89AE" w14:textId="420CDE99" w:rsidR="00560471" w:rsidRDefault="00560471" w:rsidP="000D7E0F">
      <w:pPr>
        <w:ind w:firstLine="0"/>
        <w:rPr>
          <w:i/>
          <w:color w:val="C00000"/>
        </w:rPr>
      </w:pPr>
      <w:r w:rsidRPr="00560471">
        <w:rPr>
          <w:b/>
          <w:bCs/>
          <w:iCs/>
          <w:color w:val="auto"/>
        </w:rPr>
        <w:lastRenderedPageBreak/>
        <w:t>High-priority field:</w:t>
      </w:r>
      <w:r w:rsidRPr="00560471">
        <w:rPr>
          <w:i/>
          <w:color w:val="auto"/>
        </w:rPr>
        <w:t xml:space="preserve"> </w:t>
      </w:r>
      <w:r w:rsidRPr="00560471">
        <w:rPr>
          <w:i/>
          <w:color w:val="C00000"/>
        </w:rPr>
        <w:t xml:space="preserve">Provide evidence that the proposed program aligns to high-priority fields as identified by the THEC Supply and Demand Report, 1 priority sectors aligned to </w:t>
      </w:r>
      <w:proofErr w:type="spellStart"/>
      <w:r w:rsidRPr="00560471">
        <w:rPr>
          <w:i/>
          <w:color w:val="C00000"/>
        </w:rPr>
        <w:t>TNWorks</w:t>
      </w:r>
      <w:proofErr w:type="spellEnd"/>
      <w:r w:rsidRPr="00560471">
        <w:rPr>
          <w:i/>
          <w:color w:val="C00000"/>
        </w:rPr>
        <w:t xml:space="preserve">, by the O*NET Bright Outlook listing, or state research priorities. </w:t>
      </w:r>
    </w:p>
    <w:p w14:paraId="61D02BF4" w14:textId="50D1D2B8" w:rsidR="00560471" w:rsidRDefault="00560471" w:rsidP="000D7E0F">
      <w:pPr>
        <w:ind w:firstLine="0"/>
        <w:rPr>
          <w:i/>
          <w:color w:val="C00000"/>
        </w:rPr>
      </w:pPr>
      <w:r w:rsidRPr="00560471">
        <w:rPr>
          <w:b/>
          <w:bCs/>
          <w:iCs/>
          <w:color w:val="auto"/>
        </w:rPr>
        <w:t>Immediate or projected unmet labor market need:</w:t>
      </w:r>
      <w:r w:rsidRPr="00560471">
        <w:rPr>
          <w:i/>
          <w:color w:val="C00000"/>
        </w:rPr>
        <w:t xml:space="preserve"> Provide evidence that the proposed program and its aligned SOC codes have faster than average projected growth for the next 5-10 years and/or have a projected growth of 5% or greater over the same </w:t>
      </w:r>
      <w:proofErr w:type="gramStart"/>
      <w:r w:rsidRPr="00560471">
        <w:rPr>
          <w:i/>
          <w:color w:val="C00000"/>
        </w:rPr>
        <w:t>time period</w:t>
      </w:r>
      <w:proofErr w:type="gramEnd"/>
      <w:r w:rsidRPr="00560471">
        <w:rPr>
          <w:i/>
          <w:color w:val="C00000"/>
        </w:rPr>
        <w:t xml:space="preserve"> (utilizing O*NET and/or </w:t>
      </w:r>
      <w:proofErr w:type="spellStart"/>
      <w:r w:rsidRPr="00560471">
        <w:rPr>
          <w:i/>
          <w:color w:val="C00000"/>
        </w:rPr>
        <w:t>JobsEQ</w:t>
      </w:r>
      <w:proofErr w:type="spellEnd"/>
      <w:r w:rsidRPr="00560471">
        <w:rPr>
          <w:i/>
          <w:color w:val="C00000"/>
        </w:rPr>
        <w:t xml:space="preserve">). </w:t>
      </w:r>
    </w:p>
    <w:p w14:paraId="6569898C" w14:textId="02DFD22C" w:rsidR="00560471" w:rsidRDefault="00560471" w:rsidP="000D7E0F">
      <w:pPr>
        <w:ind w:firstLine="0"/>
        <w:rPr>
          <w:i/>
          <w:color w:val="C00000"/>
        </w:rPr>
      </w:pPr>
      <w:r w:rsidRPr="00560471">
        <w:rPr>
          <w:b/>
          <w:bCs/>
          <w:iCs/>
          <w:color w:val="auto"/>
        </w:rPr>
        <w:t>Median starting salaries at or above the living wage:</w:t>
      </w:r>
      <w:r w:rsidRPr="00560471">
        <w:rPr>
          <w:i/>
          <w:color w:val="auto"/>
        </w:rPr>
        <w:t xml:space="preserve"> </w:t>
      </w:r>
      <w:r w:rsidRPr="00560471">
        <w:rPr>
          <w:i/>
          <w:color w:val="C00000"/>
        </w:rPr>
        <w:t xml:space="preserve">Provide the median salary associated with the proposed SOC code(s) using O*NET. If more than one SOC code is listed, an average of all median salaries should be calculated. Additionally, list the living wage calculation for the institution’s region and/or metropolitan area utilizing the Living Wage Calculator (LINK). </w:t>
      </w:r>
    </w:p>
    <w:p w14:paraId="390A89E4" w14:textId="7E55E707" w:rsidR="000D7E0F" w:rsidRDefault="00560471" w:rsidP="000D7E0F">
      <w:pPr>
        <w:ind w:firstLine="0"/>
        <w:rPr>
          <w:i/>
          <w:color w:val="C00000"/>
        </w:rPr>
      </w:pPr>
      <w:r w:rsidRPr="00560471">
        <w:rPr>
          <w:b/>
          <w:bCs/>
          <w:iCs/>
          <w:color w:val="auto"/>
        </w:rPr>
        <w:t>For universities, program curriculum must contain less than 50 percent new content:</w:t>
      </w:r>
      <w:r w:rsidRPr="00560471">
        <w:rPr>
          <w:i/>
          <w:color w:val="auto"/>
        </w:rPr>
        <w:t xml:space="preserve"> </w:t>
      </w:r>
      <w:r w:rsidRPr="00560471">
        <w:rPr>
          <w:i/>
          <w:color w:val="C00000"/>
        </w:rPr>
        <w:t xml:space="preserve">A signed form from the institutional accreditation liaison should be </w:t>
      </w:r>
      <w:proofErr w:type="gramStart"/>
      <w:r w:rsidRPr="00560471">
        <w:rPr>
          <w:i/>
          <w:color w:val="C00000"/>
        </w:rPr>
        <w:t>provided that</w:t>
      </w:r>
      <w:proofErr w:type="gramEnd"/>
      <w:r w:rsidRPr="00560471">
        <w:rPr>
          <w:i/>
          <w:color w:val="C00000"/>
        </w:rPr>
        <w:t xml:space="preserve"> attests that the proposed degree program consists of less than 50% new content in alignment with content guidelines provided by the Southern Association of Colleges and Schools Commission on Colleges (SACSCOC).</w:t>
      </w:r>
    </w:p>
    <w:p w14:paraId="2E12B09F" w14:textId="77777777" w:rsidR="00560471" w:rsidRPr="00AD4631" w:rsidRDefault="00560471" w:rsidP="000D7E0F">
      <w:pPr>
        <w:ind w:firstLine="0"/>
        <w:rPr>
          <w:i/>
        </w:rPr>
      </w:pPr>
    </w:p>
    <w:p w14:paraId="63A17508" w14:textId="122E95CE" w:rsidR="000D7E0F" w:rsidRPr="000D7E0F" w:rsidRDefault="000D7E0F" w:rsidP="00CE7293">
      <w:pPr>
        <w:pBdr>
          <w:bottom w:val="single" w:sz="4" w:space="1" w:color="auto"/>
        </w:pBdr>
        <w:ind w:firstLine="0"/>
        <w:rPr>
          <w:b/>
          <w:bCs/>
          <w:sz w:val="24"/>
          <w:szCs w:val="24"/>
        </w:rPr>
      </w:pPr>
      <w:r w:rsidRPr="000D7E0F">
        <w:rPr>
          <w:b/>
          <w:bCs/>
          <w:sz w:val="24"/>
          <w:szCs w:val="24"/>
        </w:rPr>
        <w:t>Section II: Background</w:t>
      </w:r>
    </w:p>
    <w:p w14:paraId="03627617" w14:textId="77777777" w:rsidR="00560C9A" w:rsidRPr="00AD4631" w:rsidRDefault="00560C9A" w:rsidP="000D7E0F">
      <w:pPr>
        <w:autoSpaceDE w:val="0"/>
        <w:autoSpaceDN w:val="0"/>
        <w:adjustRightInd w:val="0"/>
        <w:spacing w:after="97"/>
        <w:ind w:firstLine="0"/>
        <w:rPr>
          <w:rFonts w:ascii="Open Sans" w:hAnsi="Open Sans" w:cs="Open Sans"/>
          <w:i/>
          <w:color w:val="FF0000"/>
          <w:sz w:val="20"/>
          <w:szCs w:val="20"/>
        </w:rPr>
      </w:pPr>
    </w:p>
    <w:p w14:paraId="3CDA530A" w14:textId="6A482235" w:rsidR="000D7E0F" w:rsidRPr="00AC252C" w:rsidRDefault="000D7E0F" w:rsidP="000D7E0F">
      <w:pPr>
        <w:shd w:val="clear" w:color="auto" w:fill="D9E2F3" w:themeFill="accent1" w:themeFillTint="33"/>
        <w:ind w:firstLine="0"/>
      </w:pPr>
      <w:r w:rsidRPr="00AC252C">
        <w:rPr>
          <w:b/>
        </w:rPr>
        <w:t xml:space="preserve">Purpose and Nature of the Proposed Academic Program </w:t>
      </w:r>
    </w:p>
    <w:p w14:paraId="1EB086C5" w14:textId="77777777" w:rsidR="000D7E0F" w:rsidRPr="00AC252C" w:rsidRDefault="000D7E0F" w:rsidP="000D7E0F">
      <w:pPr>
        <w:ind w:firstLine="0"/>
        <w:rPr>
          <w:rFonts w:cs="Arial"/>
        </w:rPr>
      </w:pPr>
    </w:p>
    <w:p w14:paraId="468840E9" w14:textId="1F946BD0" w:rsidR="000D7E0F" w:rsidRPr="00221941" w:rsidRDefault="00BD1D38" w:rsidP="000D7E0F">
      <w:pPr>
        <w:ind w:firstLine="0"/>
        <w:rPr>
          <w:rFonts w:cs="Arial"/>
          <w:color w:val="C00000"/>
        </w:rPr>
      </w:pPr>
      <w:r w:rsidRPr="00BD1D38">
        <w:rPr>
          <w:rFonts w:cs="Arial"/>
          <w:i/>
          <w:color w:val="C00000"/>
        </w:rPr>
        <w:t>Provide an overview of the program including a short description of the academic program, total semester credit hours and a brief breakdown of curricular requirements, target audience (including any transfer considerations), purpose, delivery method aligned to current THEC</w:t>
      </w:r>
      <w:r>
        <w:rPr>
          <w:rFonts w:cs="Arial"/>
          <w:i/>
          <w:color w:val="C00000"/>
        </w:rPr>
        <w:t xml:space="preserve"> definitions</w:t>
      </w:r>
      <w:r w:rsidRPr="00BD1D38">
        <w:rPr>
          <w:rFonts w:cs="Arial"/>
          <w:i/>
          <w:color w:val="C00000"/>
        </w:rPr>
        <w:t>, delivery location, and any other pertinent information.</w:t>
      </w:r>
    </w:p>
    <w:p w14:paraId="742F096D" w14:textId="77777777" w:rsidR="000D7E0F" w:rsidRPr="00221941" w:rsidRDefault="000D7E0F" w:rsidP="000D7E0F">
      <w:pPr>
        <w:ind w:firstLine="0"/>
        <w:rPr>
          <w:rFonts w:cs="Arial"/>
          <w:color w:val="C00000"/>
        </w:rPr>
      </w:pPr>
    </w:p>
    <w:p w14:paraId="4B89922F" w14:textId="77777777" w:rsidR="000D7E0F" w:rsidRPr="00AC252C" w:rsidRDefault="000D7E0F" w:rsidP="000D7E0F">
      <w:pPr>
        <w:shd w:val="clear" w:color="auto" w:fill="D9E2F3" w:themeFill="accent1" w:themeFillTint="33"/>
        <w:ind w:firstLine="0"/>
        <w:rPr>
          <w:rFonts w:cs="Arial"/>
          <w:b/>
          <w:color w:val="auto"/>
        </w:rPr>
      </w:pPr>
      <w:r w:rsidRPr="00AC252C">
        <w:rPr>
          <w:rFonts w:cs="Arial"/>
          <w:b/>
          <w:color w:val="auto"/>
        </w:rPr>
        <w:t>Alignment with State Master Plan and Institutional Mission</w:t>
      </w:r>
    </w:p>
    <w:p w14:paraId="77B9EB04" w14:textId="77777777" w:rsidR="000D7E0F" w:rsidRPr="00221941" w:rsidRDefault="000D7E0F" w:rsidP="000D7E0F">
      <w:pPr>
        <w:ind w:firstLine="0"/>
        <w:rPr>
          <w:rFonts w:cs="Arial"/>
          <w:color w:val="C00000"/>
        </w:rPr>
      </w:pPr>
    </w:p>
    <w:p w14:paraId="087C6271" w14:textId="467EA83C" w:rsidR="000D7E0F" w:rsidRPr="00221941" w:rsidRDefault="00BD1D38" w:rsidP="000D7E0F">
      <w:pPr>
        <w:ind w:firstLine="0"/>
        <w:rPr>
          <w:rFonts w:cs="Arial"/>
          <w:i/>
          <w:color w:val="C00000"/>
        </w:rPr>
      </w:pPr>
      <w:r w:rsidRPr="00BD1D38">
        <w:rPr>
          <w:i/>
          <w:color w:val="C00000"/>
        </w:rPr>
        <w:t xml:space="preserve">Succinctly explain how the proposed academic program specifically aligns with both the </w:t>
      </w:r>
      <w:hyperlink r:id="rId6" w:history="1">
        <w:r w:rsidRPr="00BD1D38">
          <w:rPr>
            <w:rStyle w:val="Hyperlink"/>
            <w:i/>
          </w:rPr>
          <w:t>THEC State Master Plan</w:t>
        </w:r>
      </w:hyperlink>
      <w:r w:rsidRPr="00BD1D38">
        <w:rPr>
          <w:i/>
          <w:color w:val="C00000"/>
        </w:rPr>
        <w:t xml:space="preserve"> and institutional mission statement or </w:t>
      </w:r>
      <w:proofErr w:type="gramStart"/>
      <w:r w:rsidRPr="00BD1D38">
        <w:rPr>
          <w:i/>
          <w:color w:val="C00000"/>
        </w:rPr>
        <w:t>profile.</w:t>
      </w:r>
      <w:r w:rsidR="000D7E0F" w:rsidRPr="00221941">
        <w:rPr>
          <w:i/>
          <w:color w:val="C00000"/>
        </w:rPr>
        <w:t>.</w:t>
      </w:r>
      <w:proofErr w:type="gramEnd"/>
    </w:p>
    <w:p w14:paraId="26D92B5F" w14:textId="77777777" w:rsidR="000D7E0F" w:rsidRPr="00221941" w:rsidRDefault="000D7E0F" w:rsidP="000D7E0F">
      <w:pPr>
        <w:ind w:firstLine="0"/>
        <w:rPr>
          <w:rFonts w:cs="Arial"/>
          <w:color w:val="C00000"/>
        </w:rPr>
      </w:pPr>
    </w:p>
    <w:p w14:paraId="74619654" w14:textId="77777777" w:rsidR="000D7E0F" w:rsidRPr="00AC252C" w:rsidRDefault="000D7E0F" w:rsidP="000D7E0F">
      <w:pPr>
        <w:shd w:val="clear" w:color="auto" w:fill="D9E2F3" w:themeFill="accent1" w:themeFillTint="33"/>
        <w:ind w:firstLine="0"/>
        <w:rPr>
          <w:rFonts w:cs="Arial"/>
          <w:b/>
          <w:color w:val="auto"/>
        </w:rPr>
      </w:pPr>
      <w:r>
        <w:rPr>
          <w:rFonts w:cs="Arial"/>
          <w:b/>
          <w:color w:val="auto"/>
        </w:rPr>
        <w:t>Institutional Capacity to Deliver the Proposed Academic Program</w:t>
      </w:r>
    </w:p>
    <w:p w14:paraId="5ED104E8" w14:textId="77777777" w:rsidR="000D7E0F" w:rsidRPr="00221941" w:rsidRDefault="000D7E0F" w:rsidP="000D7E0F">
      <w:pPr>
        <w:ind w:firstLine="0"/>
        <w:rPr>
          <w:rFonts w:cs="Arial"/>
          <w:color w:val="C00000"/>
        </w:rPr>
      </w:pPr>
    </w:p>
    <w:p w14:paraId="4D88626A" w14:textId="489CF100" w:rsidR="000D7E0F" w:rsidRPr="00221941" w:rsidRDefault="00BD1D38" w:rsidP="000D7E0F">
      <w:pPr>
        <w:autoSpaceDE w:val="0"/>
        <w:autoSpaceDN w:val="0"/>
        <w:adjustRightInd w:val="0"/>
        <w:ind w:firstLine="0"/>
        <w:rPr>
          <w:color w:val="C00000"/>
        </w:rPr>
      </w:pPr>
      <w:r w:rsidRPr="00BD1D38">
        <w:rPr>
          <w:i/>
          <w:color w:val="C00000"/>
        </w:rPr>
        <w:t>Briefly address how the proposed program will impact the overall capacity of the institution, including potential lost enrollment to other majors/programs, collaborative agreements between departments, etc.</w:t>
      </w:r>
    </w:p>
    <w:p w14:paraId="0434486A" w14:textId="77777777" w:rsidR="000D7E0F" w:rsidRPr="00221941" w:rsidRDefault="000D7E0F" w:rsidP="000D7E0F">
      <w:pPr>
        <w:autoSpaceDE w:val="0"/>
        <w:autoSpaceDN w:val="0"/>
        <w:adjustRightInd w:val="0"/>
        <w:ind w:firstLine="0"/>
        <w:rPr>
          <w:color w:val="C00000"/>
        </w:rPr>
      </w:pPr>
    </w:p>
    <w:p w14:paraId="64CABE0E" w14:textId="77777777" w:rsidR="000D7E0F" w:rsidRPr="00AC252C" w:rsidRDefault="000D7E0F" w:rsidP="000D7E0F">
      <w:pPr>
        <w:shd w:val="clear" w:color="auto" w:fill="D9E2F3" w:themeFill="accent1" w:themeFillTint="33"/>
        <w:ind w:firstLine="0"/>
        <w:rPr>
          <w:rFonts w:cs="Arial"/>
          <w:b/>
          <w:color w:val="auto"/>
        </w:rPr>
      </w:pPr>
      <w:r>
        <w:rPr>
          <w:rFonts w:cs="Arial"/>
          <w:b/>
          <w:color w:val="auto"/>
        </w:rPr>
        <w:t>Existing Programs Offered at Public and Private Tennessee Institutions</w:t>
      </w:r>
    </w:p>
    <w:p w14:paraId="50EA1E17" w14:textId="77777777" w:rsidR="000D7E0F" w:rsidRPr="00221941" w:rsidRDefault="000D7E0F" w:rsidP="000D7E0F">
      <w:pPr>
        <w:ind w:firstLine="0"/>
        <w:rPr>
          <w:rFonts w:cs="Arial"/>
          <w:color w:val="C00000"/>
        </w:rPr>
      </w:pPr>
    </w:p>
    <w:p w14:paraId="40912DA0" w14:textId="2E1134A2" w:rsidR="000D7E0F" w:rsidRPr="00221941" w:rsidRDefault="000D7E0F" w:rsidP="000D7E0F">
      <w:pPr>
        <w:autoSpaceDE w:val="0"/>
        <w:autoSpaceDN w:val="0"/>
        <w:adjustRightInd w:val="0"/>
        <w:ind w:firstLine="0"/>
        <w:rPr>
          <w:color w:val="C00000"/>
        </w:rPr>
      </w:pPr>
      <w:r w:rsidRPr="00221941">
        <w:rPr>
          <w:i/>
          <w:color w:val="C00000"/>
        </w:rPr>
        <w:t xml:space="preserve">List all academic programs with the same or similar CIP code offered at public and private higher education institutions in Tennessee along with degrees awarded for the last three years of available data. </w:t>
      </w:r>
      <w:r w:rsidR="00034B1D" w:rsidRPr="00221941">
        <w:rPr>
          <w:color w:val="C00000"/>
        </w:rPr>
        <w:t xml:space="preserve">Be sure to consider THEC’s statutory responsibility to avoid unnecessary </w:t>
      </w:r>
      <w:proofErr w:type="gramStart"/>
      <w:r w:rsidR="00BD1D38" w:rsidRPr="00221941">
        <w:rPr>
          <w:color w:val="C00000"/>
        </w:rPr>
        <w:t>duplication</w:t>
      </w:r>
      <w:r w:rsidR="00BD1D38">
        <w:rPr>
          <w:color w:val="C00000"/>
        </w:rPr>
        <w:t>,</w:t>
      </w:r>
      <w:r w:rsidR="00BD1D38" w:rsidRPr="00BD1D38">
        <w:rPr>
          <w:color w:val="C00000"/>
        </w:rPr>
        <w:t xml:space="preserve"> and</w:t>
      </w:r>
      <w:proofErr w:type="gramEnd"/>
      <w:r w:rsidR="00BD1D38" w:rsidRPr="00BD1D38">
        <w:rPr>
          <w:color w:val="C00000"/>
        </w:rPr>
        <w:t xml:space="preserve"> include a short narrative regarding the distinctiveness of the proposed offering.</w:t>
      </w:r>
    </w:p>
    <w:p w14:paraId="7A07420C" w14:textId="2BE173B2" w:rsidR="000D7E0F" w:rsidRDefault="000D7E0F" w:rsidP="000D7E0F">
      <w:pPr>
        <w:autoSpaceDE w:val="0"/>
        <w:autoSpaceDN w:val="0"/>
        <w:adjustRightInd w:val="0"/>
        <w:ind w:firstLine="0"/>
        <w:rPr>
          <w:iCs/>
          <w:color w:val="auto"/>
        </w:rPr>
      </w:pPr>
    </w:p>
    <w:p w14:paraId="03204411" w14:textId="0E3FDB68" w:rsidR="000D7E0F" w:rsidRPr="000D7E0F" w:rsidRDefault="000D7E0F" w:rsidP="00D25F3C">
      <w:pPr>
        <w:shd w:val="clear" w:color="auto" w:fill="DEEAF6" w:themeFill="accent5" w:themeFillTint="33"/>
        <w:autoSpaceDE w:val="0"/>
        <w:autoSpaceDN w:val="0"/>
        <w:adjustRightInd w:val="0"/>
        <w:ind w:firstLine="0"/>
        <w:rPr>
          <w:rFonts w:cs="Arial"/>
          <w:b/>
          <w:color w:val="auto"/>
        </w:rPr>
      </w:pPr>
      <w:r w:rsidRPr="000D7E0F">
        <w:rPr>
          <w:rFonts w:cs="Arial"/>
          <w:b/>
          <w:color w:val="auto"/>
        </w:rPr>
        <w:t>Accreditation</w:t>
      </w:r>
    </w:p>
    <w:p w14:paraId="49CF337C" w14:textId="77777777" w:rsidR="00D25F3C" w:rsidRPr="00221941" w:rsidRDefault="00D25F3C" w:rsidP="000D7E0F">
      <w:pPr>
        <w:ind w:firstLine="0"/>
        <w:rPr>
          <w:rFonts w:cs="Arial"/>
          <w:i/>
          <w:iCs/>
          <w:color w:val="C00000"/>
        </w:rPr>
      </w:pPr>
    </w:p>
    <w:p w14:paraId="44D3CD71" w14:textId="77777777" w:rsidR="00BD1D38" w:rsidRPr="00BD1D38" w:rsidRDefault="00BD1D38" w:rsidP="00BD1D38">
      <w:pPr>
        <w:pStyle w:val="ListParagraph"/>
        <w:numPr>
          <w:ilvl w:val="0"/>
          <w:numId w:val="3"/>
        </w:numPr>
        <w:rPr>
          <w:rFonts w:cs="Arial"/>
          <w:i/>
          <w:iCs/>
          <w:color w:val="C00000"/>
        </w:rPr>
      </w:pPr>
      <w:r w:rsidRPr="00BD1D38">
        <w:rPr>
          <w:rFonts w:cs="Arial"/>
          <w:i/>
          <w:iCs/>
          <w:color w:val="C00000"/>
        </w:rPr>
        <w:t>If the proposed program has a programmatic accrediting agency, please describe plans, timeline, and any other information required to obtain accreditation (for example: required faculty ratios, student retention rates, and/or placement).</w:t>
      </w:r>
    </w:p>
    <w:p w14:paraId="12577E42" w14:textId="54AE7BE4" w:rsidR="00D25F3C" w:rsidRDefault="00BD1D38" w:rsidP="00BD1D38">
      <w:pPr>
        <w:pStyle w:val="ListParagraph"/>
        <w:numPr>
          <w:ilvl w:val="0"/>
          <w:numId w:val="3"/>
        </w:numPr>
        <w:rPr>
          <w:rFonts w:cs="Arial"/>
          <w:i/>
          <w:iCs/>
          <w:color w:val="C00000"/>
        </w:rPr>
      </w:pPr>
      <w:r w:rsidRPr="00BD1D38">
        <w:rPr>
          <w:rFonts w:cs="Arial"/>
          <w:i/>
          <w:iCs/>
          <w:color w:val="C00000"/>
        </w:rPr>
        <w:lastRenderedPageBreak/>
        <w:t>If no programmatic accreditation is applicable, provide a timeline for the anticipated program review for Quality Assurance Funding (QAF).</w:t>
      </w:r>
    </w:p>
    <w:p w14:paraId="4FB89F28" w14:textId="77777777" w:rsidR="00BD1D38" w:rsidRPr="00BD1D38" w:rsidRDefault="00BD1D38" w:rsidP="00BD1D38">
      <w:pPr>
        <w:pStyle w:val="ListParagraph"/>
        <w:ind w:firstLine="0"/>
        <w:rPr>
          <w:rFonts w:cs="Arial"/>
          <w:i/>
          <w:iCs/>
          <w:color w:val="C00000"/>
        </w:rPr>
      </w:pPr>
    </w:p>
    <w:p w14:paraId="5D451AB1" w14:textId="505ECF49" w:rsidR="00D25F3C" w:rsidRPr="00D25F3C" w:rsidRDefault="00D25F3C" w:rsidP="00CE7293">
      <w:pPr>
        <w:pBdr>
          <w:bottom w:val="single" w:sz="4" w:space="1" w:color="auto"/>
        </w:pBdr>
        <w:ind w:firstLine="0"/>
        <w:rPr>
          <w:b/>
          <w:bCs/>
          <w:sz w:val="24"/>
          <w:szCs w:val="24"/>
        </w:rPr>
      </w:pPr>
      <w:r w:rsidRPr="00D25F3C">
        <w:rPr>
          <w:b/>
          <w:bCs/>
          <w:sz w:val="24"/>
          <w:szCs w:val="24"/>
        </w:rPr>
        <w:t>Section III:</w:t>
      </w:r>
      <w:r>
        <w:rPr>
          <w:b/>
          <w:bCs/>
          <w:sz w:val="24"/>
          <w:szCs w:val="24"/>
        </w:rPr>
        <w:t xml:space="preserve"> Feasibility Study</w:t>
      </w:r>
    </w:p>
    <w:p w14:paraId="203F155F" w14:textId="2F23AD89" w:rsidR="00D25F3C" w:rsidRDefault="00D25F3C" w:rsidP="000D7E0F">
      <w:pPr>
        <w:ind w:firstLine="0"/>
        <w:rPr>
          <w:rFonts w:cs="Arial"/>
          <w:iCs/>
          <w:color w:val="auto"/>
          <w:lang w:val="en"/>
        </w:rPr>
      </w:pPr>
    </w:p>
    <w:p w14:paraId="203A51DB" w14:textId="77777777" w:rsidR="00D25F3C" w:rsidRPr="00221941" w:rsidRDefault="00D25F3C" w:rsidP="000D7E0F">
      <w:pPr>
        <w:ind w:firstLine="0"/>
        <w:rPr>
          <w:rFonts w:cs="Arial"/>
          <w:i/>
          <w:color w:val="C00000"/>
          <w:lang w:val="en"/>
        </w:rPr>
      </w:pPr>
    </w:p>
    <w:p w14:paraId="48E36577" w14:textId="32711A95" w:rsidR="00D25F3C" w:rsidRPr="00560471" w:rsidRDefault="00D25F3C" w:rsidP="00560471">
      <w:pPr>
        <w:pStyle w:val="ListParagraph"/>
        <w:numPr>
          <w:ilvl w:val="0"/>
          <w:numId w:val="2"/>
        </w:numPr>
        <w:rPr>
          <w:rFonts w:cs="Arial"/>
          <w:i/>
          <w:color w:val="C00000"/>
          <w:lang w:val="en"/>
        </w:rPr>
      </w:pPr>
      <w:r w:rsidRPr="00560471">
        <w:rPr>
          <w:rFonts w:cs="Arial"/>
          <w:i/>
          <w:color w:val="C00000"/>
          <w:lang w:val="en"/>
        </w:rPr>
        <w:t>Provide evidence of a local and regional workforce need for the proposed program. Evidence should include anticipated job openings, labor market analysis, and workforce projections for at least five years after the proposed implementation of the program.</w:t>
      </w:r>
      <w:r w:rsidR="00560471" w:rsidRPr="00560471">
        <w:rPr>
          <w:rFonts w:cs="Arial"/>
          <w:i/>
          <w:color w:val="C00000"/>
          <w:lang w:val="en"/>
        </w:rPr>
        <w:t xml:space="preserve"> </w:t>
      </w:r>
      <w:r w:rsidR="00560471" w:rsidRPr="00560471">
        <w:rPr>
          <w:rFonts w:cs="Arial"/>
          <w:i/>
          <w:color w:val="C00000"/>
        </w:rPr>
        <w:t>Data provided should reflect demand for graduates at the degree level of the proposed program.</w:t>
      </w:r>
      <w:r w:rsidRPr="00560471">
        <w:rPr>
          <w:rFonts w:cs="Arial"/>
          <w:i/>
          <w:color w:val="C00000"/>
          <w:lang w:val="en"/>
        </w:rPr>
        <w:t xml:space="preserve"> If similar academic</w:t>
      </w:r>
      <w:r w:rsidR="00560471">
        <w:rPr>
          <w:rFonts w:cs="Arial"/>
          <w:i/>
          <w:color w:val="C00000"/>
          <w:lang w:val="en"/>
        </w:rPr>
        <w:t xml:space="preserve"> </w:t>
      </w:r>
      <w:r w:rsidRPr="00560471">
        <w:rPr>
          <w:rFonts w:cs="Arial"/>
          <w:i/>
          <w:color w:val="C00000"/>
          <w:lang w:val="en"/>
        </w:rPr>
        <w:t>programs exist, how is the local and regional need/demand for the proposed academic program being met by these institutions?</w:t>
      </w:r>
    </w:p>
    <w:p w14:paraId="31B736FD" w14:textId="77777777" w:rsidR="000D7E0F" w:rsidRDefault="000D7E0F" w:rsidP="000D7E0F">
      <w:pPr>
        <w:ind w:firstLine="0"/>
        <w:rPr>
          <w:rFonts w:cs="Arial"/>
          <w:color w:val="333333"/>
          <w:lang w:val="en"/>
        </w:rPr>
      </w:pPr>
    </w:p>
    <w:p w14:paraId="6C4F3B64" w14:textId="36A658E0" w:rsidR="00D25F3C" w:rsidRDefault="00D25F3C" w:rsidP="000D7E0F">
      <w:pPr>
        <w:ind w:firstLine="0"/>
        <w:rPr>
          <w:rFonts w:cs="Arial"/>
          <w:color w:val="333333"/>
          <w:lang w:val="en"/>
        </w:rPr>
      </w:pPr>
    </w:p>
    <w:p w14:paraId="26AC526F" w14:textId="02D89D50" w:rsidR="00D25F3C" w:rsidRPr="00560471" w:rsidRDefault="00D25F3C" w:rsidP="00560471">
      <w:pPr>
        <w:pStyle w:val="ListParagraph"/>
        <w:numPr>
          <w:ilvl w:val="0"/>
          <w:numId w:val="2"/>
        </w:numPr>
        <w:rPr>
          <w:rFonts w:cs="Arial"/>
          <w:i/>
          <w:iCs/>
          <w:color w:val="C00000"/>
          <w:lang w:val="en"/>
        </w:rPr>
      </w:pPr>
      <w:r w:rsidRPr="00560471">
        <w:rPr>
          <w:rFonts w:cs="Arial"/>
          <w:i/>
          <w:iCs/>
          <w:color w:val="C00000"/>
          <w:lang w:val="en"/>
        </w:rPr>
        <w:t xml:space="preserve">Provide an assessment of the statewide and national employment opportunities for graduates from the proposed program. Evidence can include the number of anticipated job openings, an employer needs assessment, labor market analysis, and workforce projections. Projections should be for the first three years for associate and certificate programs, five years for undergraduate and master’s programs, or seven years for doctoral programs. Suggested resources include the </w:t>
      </w:r>
      <w:hyperlink r:id="rId7" w:history="1">
        <w:r w:rsidRPr="00560471">
          <w:rPr>
            <w:rStyle w:val="Hyperlink"/>
            <w:rFonts w:cs="Arial"/>
            <w:i/>
            <w:iCs/>
            <w:lang w:val="en"/>
          </w:rPr>
          <w:t>THEC Supply and Demand Report</w:t>
        </w:r>
      </w:hyperlink>
      <w:r w:rsidRPr="00560471">
        <w:rPr>
          <w:rFonts w:cs="Arial"/>
          <w:i/>
          <w:iCs/>
          <w:color w:val="C00000"/>
          <w:lang w:val="en"/>
        </w:rPr>
        <w:t xml:space="preserve"> and the </w:t>
      </w:r>
      <w:hyperlink r:id="rId8" w:history="1">
        <w:r w:rsidRPr="00560471">
          <w:rPr>
            <w:rStyle w:val="Hyperlink"/>
            <w:rFonts w:cs="Arial"/>
            <w:i/>
            <w:iCs/>
            <w:lang w:val="en"/>
          </w:rPr>
          <w:t>Bureau of Labor Statistics Occupational Outlook Handbook</w:t>
        </w:r>
      </w:hyperlink>
      <w:r w:rsidRPr="00560471">
        <w:rPr>
          <w:rFonts w:cs="Arial"/>
          <w:i/>
          <w:iCs/>
          <w:color w:val="C00000"/>
          <w:lang w:val="en"/>
        </w:rPr>
        <w:t>.</w:t>
      </w:r>
    </w:p>
    <w:p w14:paraId="2BB6B6DC" w14:textId="77777777" w:rsidR="00560471" w:rsidRDefault="00560471" w:rsidP="000D7E0F">
      <w:pPr>
        <w:ind w:firstLine="0"/>
        <w:rPr>
          <w:rFonts w:cs="Arial"/>
          <w:i/>
          <w:iCs/>
          <w:color w:val="C00000"/>
        </w:rPr>
      </w:pPr>
    </w:p>
    <w:p w14:paraId="4F70F791" w14:textId="023E5104" w:rsidR="00560471" w:rsidRPr="00560471" w:rsidRDefault="00560471" w:rsidP="00560471">
      <w:pPr>
        <w:pStyle w:val="ListParagraph"/>
        <w:numPr>
          <w:ilvl w:val="0"/>
          <w:numId w:val="2"/>
        </w:numPr>
        <w:rPr>
          <w:rFonts w:cs="Arial"/>
          <w:i/>
          <w:iCs/>
          <w:color w:val="C00000"/>
          <w:lang w:val="en"/>
        </w:rPr>
      </w:pPr>
      <w:r w:rsidRPr="00BD1D38">
        <w:rPr>
          <w:rFonts w:cs="Arial"/>
          <w:b/>
          <w:bCs/>
          <w:i/>
          <w:iCs/>
          <w:color w:val="C00000"/>
        </w:rPr>
        <w:t>For programs seeking to utilize the delegated approval process:</w:t>
      </w:r>
      <w:r w:rsidRPr="00560471">
        <w:rPr>
          <w:rFonts w:cs="Arial"/>
          <w:i/>
          <w:iCs/>
          <w:color w:val="C00000"/>
        </w:rPr>
        <w:t xml:space="preserve"> Overlap between the delegation criteria alignment file and the feasibility section is likely. Campuses may utilize the same information so long as it answers all prompts fully.</w:t>
      </w:r>
    </w:p>
    <w:p w14:paraId="4B17B917" w14:textId="68247595" w:rsidR="00D25F3C" w:rsidRDefault="00D25F3C" w:rsidP="000D7E0F">
      <w:pPr>
        <w:ind w:firstLine="0"/>
        <w:rPr>
          <w:rFonts w:cs="Arial"/>
          <w:i/>
          <w:iCs/>
          <w:color w:val="C00000"/>
          <w:lang w:val="en"/>
        </w:rPr>
      </w:pPr>
    </w:p>
    <w:p w14:paraId="43E1EA50" w14:textId="0B44BA7C" w:rsidR="00560471" w:rsidRPr="00D25F3C" w:rsidRDefault="00560471" w:rsidP="00560471">
      <w:pPr>
        <w:shd w:val="clear" w:color="auto" w:fill="DEEAF6" w:themeFill="accent5" w:themeFillTint="33"/>
        <w:ind w:firstLine="0"/>
        <w:rPr>
          <w:rFonts w:cs="Arial"/>
          <w:b/>
          <w:bCs/>
          <w:color w:val="333333"/>
          <w:lang w:val="en"/>
        </w:rPr>
      </w:pPr>
      <w:r>
        <w:rPr>
          <w:rFonts w:cs="Arial"/>
          <w:b/>
          <w:bCs/>
          <w:color w:val="333333"/>
          <w:lang w:val="en"/>
        </w:rPr>
        <w:t>Artificial Intelligence Disclosure (If Applicable)</w:t>
      </w:r>
    </w:p>
    <w:p w14:paraId="4CE6DF1F" w14:textId="77777777" w:rsidR="00560471" w:rsidRDefault="00560471" w:rsidP="00560471">
      <w:pPr>
        <w:ind w:firstLine="0"/>
        <w:rPr>
          <w:rFonts w:cs="Arial"/>
          <w:color w:val="333333"/>
          <w:lang w:val="en"/>
        </w:rPr>
      </w:pPr>
    </w:p>
    <w:p w14:paraId="29E3B355" w14:textId="77777777" w:rsidR="00560471" w:rsidRDefault="00560471" w:rsidP="00560471">
      <w:pPr>
        <w:ind w:firstLine="0"/>
        <w:rPr>
          <w:rFonts w:cs="Arial"/>
          <w:i/>
          <w:iCs/>
          <w:color w:val="C00000"/>
        </w:rPr>
      </w:pPr>
      <w:r w:rsidRPr="00560471">
        <w:rPr>
          <w:rFonts w:cs="Arial"/>
          <w:i/>
          <w:iCs/>
          <w:color w:val="C00000"/>
        </w:rPr>
        <w:t xml:space="preserve">Any content that is substantially generated, drafted, or edited using Artificial Intelligence (AI) tools must include a clear disclosure statement. </w:t>
      </w:r>
    </w:p>
    <w:p w14:paraId="5C23C491" w14:textId="5EEFA040" w:rsidR="00560471" w:rsidRDefault="00560471" w:rsidP="00560471">
      <w:pPr>
        <w:ind w:firstLine="0"/>
        <w:rPr>
          <w:rFonts w:cs="Arial"/>
          <w:i/>
          <w:iCs/>
          <w:color w:val="C00000"/>
        </w:rPr>
      </w:pPr>
      <w:r w:rsidRPr="00560471">
        <w:rPr>
          <w:rFonts w:cs="Arial"/>
          <w:i/>
          <w:iCs/>
          <w:color w:val="C00000"/>
        </w:rPr>
        <w:t>The disclosure should:</w:t>
      </w:r>
    </w:p>
    <w:p w14:paraId="5C673F1B" w14:textId="7F222649" w:rsidR="00560471" w:rsidRPr="00560471" w:rsidRDefault="00560471" w:rsidP="00560471">
      <w:pPr>
        <w:pStyle w:val="ListParagraph"/>
        <w:numPr>
          <w:ilvl w:val="0"/>
          <w:numId w:val="1"/>
        </w:numPr>
        <w:rPr>
          <w:rFonts w:cs="Arial"/>
          <w:i/>
          <w:iCs/>
          <w:color w:val="C00000"/>
        </w:rPr>
      </w:pPr>
      <w:r w:rsidRPr="00560471">
        <w:rPr>
          <w:rFonts w:cs="Arial"/>
          <w:i/>
          <w:iCs/>
          <w:color w:val="C00000"/>
        </w:rPr>
        <w:t xml:space="preserve">Identify the AI tool used (e.g. Microsoft CoPilot, Chat GPT). </w:t>
      </w:r>
    </w:p>
    <w:p w14:paraId="5DE256EB" w14:textId="77777777" w:rsidR="00560471" w:rsidRPr="00560471" w:rsidRDefault="00560471" w:rsidP="00560471">
      <w:pPr>
        <w:pStyle w:val="ListParagraph"/>
        <w:numPr>
          <w:ilvl w:val="0"/>
          <w:numId w:val="1"/>
        </w:numPr>
        <w:rPr>
          <w:rFonts w:cs="Arial"/>
          <w:i/>
          <w:iCs/>
          <w:color w:val="C00000"/>
        </w:rPr>
      </w:pPr>
      <w:r w:rsidRPr="00560471">
        <w:rPr>
          <w:rFonts w:cs="Arial"/>
          <w:i/>
          <w:iCs/>
          <w:color w:val="C00000"/>
        </w:rPr>
        <w:t xml:space="preserve">Describe the nature of the AI’s contribution (e.g. summarization, drafting, formatting) </w:t>
      </w:r>
    </w:p>
    <w:p w14:paraId="57D88B5A" w14:textId="77777777" w:rsidR="00560471" w:rsidRPr="00560471" w:rsidRDefault="00560471" w:rsidP="00560471">
      <w:pPr>
        <w:pStyle w:val="ListParagraph"/>
        <w:numPr>
          <w:ilvl w:val="0"/>
          <w:numId w:val="1"/>
        </w:numPr>
        <w:rPr>
          <w:rFonts w:cs="Arial"/>
          <w:i/>
          <w:iCs/>
          <w:color w:val="C00000"/>
        </w:rPr>
      </w:pPr>
      <w:r w:rsidRPr="00560471">
        <w:rPr>
          <w:rFonts w:cs="Arial"/>
          <w:i/>
          <w:iCs/>
          <w:color w:val="C00000"/>
        </w:rPr>
        <w:t>Affirm that the content has been reviewed and approved by a human prior to submission.</w:t>
      </w:r>
    </w:p>
    <w:p w14:paraId="2D825F81" w14:textId="2966D709" w:rsidR="00560471" w:rsidRPr="00560471" w:rsidRDefault="00560471" w:rsidP="00560471">
      <w:pPr>
        <w:pStyle w:val="ListParagraph"/>
        <w:numPr>
          <w:ilvl w:val="0"/>
          <w:numId w:val="1"/>
        </w:numPr>
        <w:rPr>
          <w:rFonts w:cs="Arial"/>
          <w:i/>
          <w:iCs/>
          <w:color w:val="C00000"/>
          <w:lang w:val="en"/>
        </w:rPr>
      </w:pPr>
      <w:r w:rsidRPr="00560471">
        <w:rPr>
          <w:rFonts w:cs="Arial"/>
          <w:i/>
          <w:iCs/>
          <w:color w:val="C00000"/>
        </w:rPr>
        <w:t>Example disclosure statement: “This document includes content generated with the assistance of artificial intelligence (AI) tools. All AI-assisted content has been reviewed and approved by institutional personnel.”</w:t>
      </w:r>
    </w:p>
    <w:sectPr w:rsidR="00560471" w:rsidRPr="005604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764F1"/>
    <w:multiLevelType w:val="hybridMultilevel"/>
    <w:tmpl w:val="6AD88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4F3F0E"/>
    <w:multiLevelType w:val="hybridMultilevel"/>
    <w:tmpl w:val="6E3A4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280DFE"/>
    <w:multiLevelType w:val="hybridMultilevel"/>
    <w:tmpl w:val="ED882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6600826">
    <w:abstractNumId w:val="2"/>
  </w:num>
  <w:num w:numId="2" w16cid:durableId="1432553663">
    <w:abstractNumId w:val="0"/>
  </w:num>
  <w:num w:numId="3" w16cid:durableId="1609459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E0F"/>
    <w:rsid w:val="000153BD"/>
    <w:rsid w:val="00026F0F"/>
    <w:rsid w:val="00034B1D"/>
    <w:rsid w:val="0003669B"/>
    <w:rsid w:val="00050B99"/>
    <w:rsid w:val="00082B31"/>
    <w:rsid w:val="000B2C52"/>
    <w:rsid w:val="000C2C6B"/>
    <w:rsid w:val="000D30FD"/>
    <w:rsid w:val="000D7E0F"/>
    <w:rsid w:val="00134052"/>
    <w:rsid w:val="00155A3B"/>
    <w:rsid w:val="00192EA7"/>
    <w:rsid w:val="0020381E"/>
    <w:rsid w:val="00221941"/>
    <w:rsid w:val="002772AC"/>
    <w:rsid w:val="00290E5E"/>
    <w:rsid w:val="00291989"/>
    <w:rsid w:val="002D67B9"/>
    <w:rsid w:val="002F78BF"/>
    <w:rsid w:val="00347FCA"/>
    <w:rsid w:val="00376EED"/>
    <w:rsid w:val="003F2952"/>
    <w:rsid w:val="0041678E"/>
    <w:rsid w:val="004500A7"/>
    <w:rsid w:val="004C1E23"/>
    <w:rsid w:val="004C61B4"/>
    <w:rsid w:val="004D0F20"/>
    <w:rsid w:val="00560471"/>
    <w:rsid w:val="00560C9A"/>
    <w:rsid w:val="00602711"/>
    <w:rsid w:val="0067541B"/>
    <w:rsid w:val="00692AAD"/>
    <w:rsid w:val="006A5925"/>
    <w:rsid w:val="006E06E7"/>
    <w:rsid w:val="006F2B18"/>
    <w:rsid w:val="00703DBF"/>
    <w:rsid w:val="00704DAB"/>
    <w:rsid w:val="00762335"/>
    <w:rsid w:val="00772699"/>
    <w:rsid w:val="00792F69"/>
    <w:rsid w:val="0081310D"/>
    <w:rsid w:val="00835DE3"/>
    <w:rsid w:val="00883128"/>
    <w:rsid w:val="00893738"/>
    <w:rsid w:val="008A39D8"/>
    <w:rsid w:val="008D4487"/>
    <w:rsid w:val="008F269A"/>
    <w:rsid w:val="00954896"/>
    <w:rsid w:val="00954E9A"/>
    <w:rsid w:val="00954FC8"/>
    <w:rsid w:val="009626A5"/>
    <w:rsid w:val="0097127C"/>
    <w:rsid w:val="00993ABD"/>
    <w:rsid w:val="009E0BB6"/>
    <w:rsid w:val="00A26ECC"/>
    <w:rsid w:val="00A336DC"/>
    <w:rsid w:val="00AA3D5F"/>
    <w:rsid w:val="00AA56EE"/>
    <w:rsid w:val="00AB0FD8"/>
    <w:rsid w:val="00AF7241"/>
    <w:rsid w:val="00B12569"/>
    <w:rsid w:val="00B149AC"/>
    <w:rsid w:val="00B373B6"/>
    <w:rsid w:val="00B4372B"/>
    <w:rsid w:val="00B44FBD"/>
    <w:rsid w:val="00BD1D38"/>
    <w:rsid w:val="00BD78FF"/>
    <w:rsid w:val="00C23092"/>
    <w:rsid w:val="00C25BE0"/>
    <w:rsid w:val="00C51B36"/>
    <w:rsid w:val="00C80DF0"/>
    <w:rsid w:val="00C84A3D"/>
    <w:rsid w:val="00C965D4"/>
    <w:rsid w:val="00CD278E"/>
    <w:rsid w:val="00CE6D4C"/>
    <w:rsid w:val="00CE7293"/>
    <w:rsid w:val="00CF255E"/>
    <w:rsid w:val="00D25F3C"/>
    <w:rsid w:val="00DA292A"/>
    <w:rsid w:val="00DD7C8F"/>
    <w:rsid w:val="00DF24BB"/>
    <w:rsid w:val="00E134FD"/>
    <w:rsid w:val="00E22682"/>
    <w:rsid w:val="00E632CD"/>
    <w:rsid w:val="00E70D98"/>
    <w:rsid w:val="00E84226"/>
    <w:rsid w:val="00F1093D"/>
    <w:rsid w:val="00FF0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5B7A8"/>
  <w15:chartTrackingRefBased/>
  <w15:docId w15:val="{82998A7E-DA00-4AD6-9367-B470B5D5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E0F"/>
    <w:pPr>
      <w:spacing w:after="0" w:line="240" w:lineRule="auto"/>
      <w:ind w:firstLine="720"/>
    </w:pPr>
    <w:rPr>
      <w:rFonts w:cs="Times New Roman"/>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D7E0F"/>
    <w:pPr>
      <w:autoSpaceDE w:val="0"/>
      <w:autoSpaceDN w:val="0"/>
      <w:adjustRightInd w:val="0"/>
      <w:spacing w:after="0" w:line="240" w:lineRule="auto"/>
    </w:pPr>
    <w:rPr>
      <w:rFonts w:ascii="Open Sans" w:hAnsi="Open Sans" w:cs="Open Sans"/>
      <w:color w:val="000000"/>
      <w:sz w:val="24"/>
      <w:szCs w:val="24"/>
    </w:rPr>
  </w:style>
  <w:style w:type="table" w:styleId="TableGrid">
    <w:name w:val="Table Grid"/>
    <w:basedOn w:val="TableNormal"/>
    <w:uiPriority w:val="39"/>
    <w:rsid w:val="000D7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7E0F"/>
    <w:rPr>
      <w:color w:val="0563C1" w:themeColor="hyperlink"/>
      <w:u w:val="single"/>
    </w:rPr>
  </w:style>
  <w:style w:type="character" w:styleId="UnresolvedMention">
    <w:name w:val="Unresolved Mention"/>
    <w:basedOn w:val="DefaultParagraphFont"/>
    <w:uiPriority w:val="99"/>
    <w:semiHidden/>
    <w:unhideWhenUsed/>
    <w:rsid w:val="000D7E0F"/>
    <w:rPr>
      <w:color w:val="605E5C"/>
      <w:shd w:val="clear" w:color="auto" w:fill="E1DFDD"/>
    </w:rPr>
  </w:style>
  <w:style w:type="paragraph" w:styleId="ListParagraph">
    <w:name w:val="List Paragraph"/>
    <w:basedOn w:val="Normal"/>
    <w:uiPriority w:val="34"/>
    <w:qFormat/>
    <w:rsid w:val="005604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ooh/" TargetMode="External"/><Relationship Id="rId3" Type="http://schemas.openxmlformats.org/officeDocument/2006/relationships/settings" Target="settings.xml"/><Relationship Id="rId7" Type="http://schemas.openxmlformats.org/officeDocument/2006/relationships/hyperlink" Target="https://www.tn.gov/thec/research/supply-and-demand.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n.gov/thec/about-thec-tsac/master-plan.htm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1068</Words>
  <Characters>6809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ETSU</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Stacie Renea</dc:creator>
  <cp:keywords/>
  <dc:description/>
  <cp:lastModifiedBy>Hill, Stacie Renea</cp:lastModifiedBy>
  <cp:revision>2</cp:revision>
  <cp:lastPrinted>2024-02-19T17:58:00Z</cp:lastPrinted>
  <dcterms:created xsi:type="dcterms:W3CDTF">2026-09-04T14:27:00Z</dcterms:created>
  <dcterms:modified xsi:type="dcterms:W3CDTF">2026-09-04T14:27:00Z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36c732d5ed58dcadf69104c326ecd140ace6efe2c55d885513ea95b8b8790f4b</vt:lpwstr>
  </property>
</Properties>
</file>