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501333" w:rsidP="0022781C">
      <w:pPr>
        <w:spacing w:before="240" w:after="0" w:line="240" w:lineRule="auto"/>
        <w:jc w:val="center"/>
        <w:rPr>
          <w:b/>
          <w:sz w:val="28"/>
          <w:szCs w:val="28"/>
        </w:rPr>
      </w:pPr>
      <w:r>
        <w:rPr>
          <w:b/>
          <w:sz w:val="28"/>
        </w:rPr>
        <w:t>THEA 3412</w:t>
      </w:r>
      <w:r w:rsidR="00515A4E" w:rsidRPr="00FE094D">
        <w:rPr>
          <w:b/>
          <w:sz w:val="28"/>
          <w:szCs w:val="28"/>
        </w:rPr>
        <w:t xml:space="preserve"> </w:t>
      </w:r>
      <w:r w:rsidR="00F3054C" w:rsidRPr="00FE094D">
        <w:rPr>
          <w:b/>
          <w:sz w:val="28"/>
          <w:szCs w:val="28"/>
        </w:rPr>
        <w:t xml:space="preserve">– </w:t>
      </w:r>
      <w:r w:rsidR="00D51AD8">
        <w:rPr>
          <w:b/>
          <w:sz w:val="28"/>
          <w:szCs w:val="28"/>
        </w:rPr>
        <w:t>Physical Thea</w:t>
      </w:r>
      <w:r>
        <w:rPr>
          <w:b/>
          <w:sz w:val="28"/>
          <w:szCs w:val="28"/>
        </w:rPr>
        <w:t>tre Audition Process</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70099D">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790322516" w:edGrp="everyone"/>
                            <w:permEnd w:id="7903225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790322516" w:edGrp="everyone"/>
                      <w:permEnd w:id="79032251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501333" w:rsidRDefault="003A6056" w:rsidP="007D62E0">
      <w:pPr>
        <w:rPr>
          <w:rFonts w:cstheme="minorHAnsi"/>
          <w:color w:val="333333"/>
          <w:lang w:val="en"/>
        </w:rPr>
      </w:pPr>
      <w:r w:rsidRPr="00DA31AF">
        <w:rPr>
          <w:rFonts w:cstheme="minorHAnsi"/>
          <w:i/>
        </w:rPr>
        <w:t>Prerequisites</w:t>
      </w:r>
      <w:r w:rsidRPr="00100DF9">
        <w:rPr>
          <w:rFonts w:cstheme="minorHAnsi"/>
        </w:rPr>
        <w:t xml:space="preserve">: </w:t>
      </w:r>
      <w:r w:rsidR="00BF5F1B">
        <w:rPr>
          <w:rFonts w:cstheme="minorHAnsi"/>
        </w:rPr>
        <w:t xml:space="preserve">THEA </w:t>
      </w:r>
      <w:r w:rsidR="00501333">
        <w:rPr>
          <w:rFonts w:cstheme="minorHAnsi"/>
        </w:rPr>
        <w:t>3</w:t>
      </w:r>
      <w:r w:rsidR="00D51AD8">
        <w:rPr>
          <w:rFonts w:cstheme="minorHAnsi"/>
        </w:rPr>
        <w:t>4</w:t>
      </w:r>
      <w:r w:rsidR="00C45C4D">
        <w:rPr>
          <w:rFonts w:cstheme="minorHAnsi"/>
        </w:rPr>
        <w:t>10</w:t>
      </w:r>
      <w:r w:rsidRPr="00100DF9">
        <w:rPr>
          <w:rFonts w:cstheme="minorHAnsi"/>
        </w:rPr>
        <w:br/>
      </w:r>
      <w:proofErr w:type="gramStart"/>
      <w:r w:rsidR="00501333" w:rsidRPr="00501333">
        <w:rPr>
          <w:rFonts w:cstheme="minorHAnsi"/>
          <w:color w:val="333333"/>
          <w:lang w:val="en"/>
        </w:rPr>
        <w:t>Teaches</w:t>
      </w:r>
      <w:proofErr w:type="gramEnd"/>
      <w:r w:rsidR="00501333" w:rsidRPr="00501333">
        <w:rPr>
          <w:rFonts w:cstheme="minorHAnsi"/>
          <w:color w:val="333333"/>
          <w:lang w:val="en"/>
        </w:rPr>
        <w:t xml:space="preserve"> the skills of effective physical theatre audition. Topics may include choosing audition materials, creating photo portfolios and resumes, using internet and social media for career promotion, developing techniques for cold physical auditions and call backs, researching physical theatre and related companies, and understanding proper conduct at physical theatre auditions and interviews.</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2A3BFC">
      <w:pPr>
        <w:pStyle w:val="BalloonText"/>
        <w:kinsoku w:val="0"/>
        <w:overflowPunct w:val="0"/>
        <w:spacing w:line="245" w:lineRule="exact"/>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501333" w:rsidRPr="00501333" w:rsidRDefault="00501333" w:rsidP="00501333">
      <w:pPr>
        <w:spacing w:before="100" w:beforeAutospacing="1" w:after="100" w:afterAutospacing="1" w:line="240" w:lineRule="auto"/>
        <w:rPr>
          <w:rFonts w:eastAsia="Times New Roman" w:cstheme="minorHAnsi"/>
          <w:color w:val="333333"/>
          <w:lang w:val="en"/>
        </w:rPr>
      </w:pPr>
      <w:r w:rsidRPr="00501333">
        <w:rPr>
          <w:rFonts w:eastAsia="Times New Roman" w:cstheme="minorHAnsi"/>
          <w:color w:val="333333"/>
          <w:lang w:val="en"/>
        </w:rPr>
        <w:t>National Association of Schools of Theatre [NAST] demands achievement of the highest possible level of performance, and expects acting and performance studies to continue throughout the entire degree program. THEA 3412 </w:t>
      </w:r>
      <w:r w:rsidRPr="00501333">
        <w:rPr>
          <w:rFonts w:eastAsia="Times New Roman" w:cstheme="minorHAnsi"/>
          <w:i/>
          <w:iCs/>
          <w:color w:val="333333"/>
          <w:lang w:val="en"/>
        </w:rPr>
        <w:t>Physical Theatre Audition Process</w:t>
      </w:r>
      <w:r w:rsidRPr="00501333">
        <w:rPr>
          <w:rFonts w:eastAsia="Times New Roman" w:cstheme="minorHAnsi"/>
          <w:color w:val="333333"/>
          <w:lang w:val="en"/>
        </w:rPr>
        <w:t> prepares students to successfully obtain roles in physical theatre companies and fulfills a NAST Competency for the Bachelor of Arts in Theatre – </w:t>
      </w:r>
      <w:r w:rsidRPr="00501333">
        <w:rPr>
          <w:rFonts w:eastAsia="Times New Roman" w:cstheme="minorHAnsi"/>
          <w:i/>
          <w:iCs/>
          <w:color w:val="333333"/>
          <w:lang w:val="en"/>
        </w:rPr>
        <w:t>developing professional audition techniques</w:t>
      </w:r>
      <w:r w:rsidRPr="00501333">
        <w:rPr>
          <w:rFonts w:eastAsia="Times New Roman" w:cstheme="minorHAnsi"/>
          <w:color w:val="333333"/>
          <w:lang w:val="en"/>
        </w:rPr>
        <w:t>.</w:t>
      </w:r>
    </w:p>
    <w:p w:rsidR="00501333" w:rsidRPr="00501333" w:rsidRDefault="00501333" w:rsidP="00501333">
      <w:pPr>
        <w:spacing w:before="100" w:beforeAutospacing="1" w:after="100" w:afterAutospacing="1" w:line="240" w:lineRule="auto"/>
        <w:rPr>
          <w:rFonts w:eastAsia="Times New Roman" w:cstheme="minorHAnsi"/>
          <w:color w:val="333333"/>
          <w:lang w:val="en"/>
        </w:rPr>
      </w:pPr>
      <w:r w:rsidRPr="00501333">
        <w:rPr>
          <w:rFonts w:eastAsia="Times New Roman" w:cstheme="minorHAnsi"/>
          <w:color w:val="333333"/>
          <w:lang w:val="en"/>
        </w:rPr>
        <w:t>The goals of THEA 3412 </w:t>
      </w:r>
      <w:r w:rsidRPr="00501333">
        <w:rPr>
          <w:rFonts w:eastAsia="Times New Roman" w:cstheme="minorHAnsi"/>
          <w:i/>
          <w:iCs/>
          <w:color w:val="333333"/>
          <w:lang w:val="en"/>
        </w:rPr>
        <w:t>Physical Theatre Audition Process </w:t>
      </w:r>
      <w:r w:rsidRPr="00501333">
        <w:rPr>
          <w:rFonts w:eastAsia="Times New Roman" w:cstheme="minorHAnsi"/>
          <w:color w:val="333333"/>
          <w:lang w:val="en"/>
        </w:rPr>
        <w:t>are to:</w:t>
      </w:r>
    </w:p>
    <w:p w:rsidR="00501333" w:rsidRPr="00501333" w:rsidRDefault="00501333" w:rsidP="0063090B">
      <w:pPr>
        <w:numPr>
          <w:ilvl w:val="0"/>
          <w:numId w:val="3"/>
        </w:numPr>
        <w:spacing w:before="100" w:beforeAutospacing="1" w:after="100" w:afterAutospacing="1" w:line="240" w:lineRule="auto"/>
        <w:ind w:left="1020"/>
        <w:rPr>
          <w:rFonts w:eastAsia="Times New Roman" w:cstheme="minorHAnsi"/>
          <w:color w:val="333333"/>
          <w:lang w:val="en"/>
        </w:rPr>
      </w:pPr>
      <w:r w:rsidRPr="00501333">
        <w:rPr>
          <w:rFonts w:eastAsia="Times New Roman" w:cstheme="minorHAnsi"/>
          <w:color w:val="333333"/>
          <w:lang w:val="en"/>
        </w:rPr>
        <w:lastRenderedPageBreak/>
        <w:t>Teach students how to seek opportunities in the Physical Theatre discipline,</w:t>
      </w:r>
    </w:p>
    <w:p w:rsidR="00501333" w:rsidRPr="00501333" w:rsidRDefault="00501333" w:rsidP="0063090B">
      <w:pPr>
        <w:numPr>
          <w:ilvl w:val="0"/>
          <w:numId w:val="3"/>
        </w:numPr>
        <w:spacing w:before="100" w:beforeAutospacing="1" w:after="100" w:afterAutospacing="1" w:line="240" w:lineRule="auto"/>
        <w:ind w:left="1020"/>
        <w:rPr>
          <w:rFonts w:eastAsia="Times New Roman" w:cstheme="minorHAnsi"/>
          <w:color w:val="333333"/>
          <w:lang w:val="en"/>
        </w:rPr>
      </w:pPr>
      <w:r w:rsidRPr="00501333">
        <w:rPr>
          <w:rFonts w:eastAsia="Times New Roman" w:cstheme="minorHAnsi"/>
          <w:color w:val="333333"/>
          <w:lang w:val="en"/>
        </w:rPr>
        <w:t>Establish a clear process for preparation and execution of professional audition and callback material,</w:t>
      </w:r>
    </w:p>
    <w:p w:rsidR="00501333" w:rsidRPr="00501333" w:rsidRDefault="00501333" w:rsidP="0063090B">
      <w:pPr>
        <w:numPr>
          <w:ilvl w:val="0"/>
          <w:numId w:val="3"/>
        </w:numPr>
        <w:spacing w:before="100" w:beforeAutospacing="1" w:after="100" w:afterAutospacing="1" w:line="240" w:lineRule="auto"/>
        <w:ind w:left="1020"/>
        <w:rPr>
          <w:rFonts w:ascii="Arial" w:eastAsia="Times New Roman" w:hAnsi="Arial" w:cs="Arial"/>
          <w:color w:val="333333"/>
          <w:sz w:val="20"/>
          <w:szCs w:val="20"/>
          <w:lang w:val="en"/>
        </w:rPr>
      </w:pPr>
      <w:r w:rsidRPr="00501333">
        <w:rPr>
          <w:rFonts w:eastAsia="Times New Roman" w:cstheme="minorHAnsi"/>
          <w:color w:val="333333"/>
          <w:lang w:val="en"/>
        </w:rPr>
        <w:t>Instill students with an understanding of the elements necessary to successfully launch and sustain a career in Physical Theatre</w:t>
      </w:r>
      <w:r w:rsidRPr="00501333">
        <w:rPr>
          <w:rFonts w:ascii="Arial" w:eastAsia="Times New Roman" w:hAnsi="Arial" w:cs="Arial"/>
          <w:color w:val="333333"/>
          <w:sz w:val="20"/>
          <w:szCs w:val="20"/>
          <w:lang w:val="en"/>
        </w:rPr>
        <w:t>.</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501333" w:rsidRPr="00501333" w:rsidRDefault="00501333"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501333">
              <w:rPr>
                <w:rFonts w:cstheme="minorHAnsi"/>
                <w:color w:val="333333"/>
              </w:rPr>
              <w:t>Effectively perform audition pieces that include physical theatre techniques.</w:t>
            </w:r>
          </w:p>
          <w:p w:rsidR="00501333" w:rsidRPr="00501333" w:rsidRDefault="00501333"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501333">
              <w:rPr>
                <w:rFonts w:cstheme="minorHAnsi"/>
                <w:color w:val="333333"/>
              </w:rPr>
              <w:t>Classify and summarize physical theatre employment information resources.</w:t>
            </w:r>
          </w:p>
          <w:p w:rsidR="00501333" w:rsidRPr="00501333" w:rsidRDefault="00501333"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501333">
              <w:rPr>
                <w:rFonts w:cstheme="minorHAnsi"/>
                <w:color w:val="333333"/>
              </w:rPr>
              <w:t>Know current physical theatre terminology and techniques, and develop a lifelong awareness of significant artists in the field and major physical theatre works.</w:t>
            </w:r>
          </w:p>
          <w:p w:rsidR="00501333" w:rsidRPr="00501333" w:rsidRDefault="00501333"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501333">
              <w:rPr>
                <w:rFonts w:cstheme="minorHAnsi"/>
                <w:color w:val="333333"/>
              </w:rPr>
              <w:t>Work collaboratively with other collective creators</w:t>
            </w:r>
          </w:p>
          <w:p w:rsidR="00501333" w:rsidRPr="00501333" w:rsidRDefault="00501333"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501333">
              <w:rPr>
                <w:rFonts w:cstheme="minorHAnsi"/>
                <w:color w:val="333333"/>
              </w:rPr>
              <w:t>Maintain a physical theatre performance repertoire</w:t>
            </w:r>
            <w:r>
              <w:rPr>
                <w:rFonts w:ascii="Arial" w:hAnsi="Arial" w:cs="Arial"/>
                <w:color w:val="333333"/>
                <w:sz w:val="18"/>
                <w:szCs w:val="18"/>
              </w:rPr>
              <w:t>.</w:t>
            </w:r>
          </w:p>
          <w:p w:rsidR="00501333" w:rsidRPr="00D51AD8" w:rsidRDefault="00501333" w:rsidP="00501333">
            <w:pPr>
              <w:tabs>
                <w:tab w:val="left" w:pos="480"/>
              </w:tabs>
              <w:kinsoku w:val="0"/>
              <w:overflowPunct w:val="0"/>
              <w:autoSpaceDE w:val="0"/>
              <w:autoSpaceDN w:val="0"/>
              <w:adjustRightInd w:val="0"/>
              <w:spacing w:after="0" w:line="240" w:lineRule="auto"/>
              <w:rPr>
                <w:rFonts w:cstheme="minorHAnsi"/>
              </w:rPr>
            </w:pPr>
            <w:bookmarkStart w:id="0" w:name="_GoBack"/>
            <w:bookmarkEnd w:id="0"/>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501333" w:rsidRPr="00501333" w:rsidRDefault="00501333" w:rsidP="0063090B">
                  <w:pPr>
                    <w:numPr>
                      <w:ilvl w:val="0"/>
                      <w:numId w:val="2"/>
                    </w:numPr>
                    <w:spacing w:before="100" w:beforeAutospacing="1" w:after="100" w:afterAutospacing="1" w:line="240" w:lineRule="auto"/>
                    <w:rPr>
                      <w:rFonts w:eastAsia="Times New Roman" w:cstheme="minorHAnsi"/>
                      <w:color w:val="333333"/>
                      <w:lang w:val="en"/>
                    </w:rPr>
                  </w:pPr>
                  <w:r w:rsidRPr="00501333">
                    <w:rPr>
                      <w:rFonts w:eastAsia="Times New Roman" w:cstheme="minorHAnsi"/>
                      <w:color w:val="333333"/>
                      <w:lang w:val="en"/>
                    </w:rPr>
                    <w:t>Techniques for prepared and 'cold' auditions, </w:t>
                  </w:r>
                </w:p>
                <w:p w:rsidR="00501333" w:rsidRPr="00501333" w:rsidRDefault="00501333" w:rsidP="0063090B">
                  <w:pPr>
                    <w:numPr>
                      <w:ilvl w:val="0"/>
                      <w:numId w:val="2"/>
                    </w:numPr>
                    <w:spacing w:before="100" w:beforeAutospacing="1" w:after="100" w:afterAutospacing="1" w:line="240" w:lineRule="auto"/>
                    <w:rPr>
                      <w:rFonts w:eastAsia="Times New Roman" w:cstheme="minorHAnsi"/>
                      <w:color w:val="333333"/>
                      <w:lang w:val="en"/>
                    </w:rPr>
                  </w:pPr>
                  <w:r w:rsidRPr="00501333">
                    <w:rPr>
                      <w:rFonts w:eastAsia="Times New Roman" w:cstheme="minorHAnsi"/>
                      <w:color w:val="333333"/>
                      <w:lang w:val="en"/>
                    </w:rPr>
                    <w:t>Audition material selection, </w:t>
                  </w:r>
                </w:p>
                <w:p w:rsidR="00501333" w:rsidRPr="00501333" w:rsidRDefault="00501333" w:rsidP="0063090B">
                  <w:pPr>
                    <w:numPr>
                      <w:ilvl w:val="0"/>
                      <w:numId w:val="2"/>
                    </w:numPr>
                    <w:spacing w:before="100" w:beforeAutospacing="1" w:after="100" w:afterAutospacing="1" w:line="240" w:lineRule="auto"/>
                    <w:rPr>
                      <w:rFonts w:eastAsia="Times New Roman" w:cstheme="minorHAnsi"/>
                      <w:color w:val="333333"/>
                      <w:lang w:val="en"/>
                    </w:rPr>
                  </w:pPr>
                  <w:r w:rsidRPr="00501333">
                    <w:rPr>
                      <w:rFonts w:eastAsia="Times New Roman" w:cstheme="minorHAnsi"/>
                      <w:color w:val="333333"/>
                      <w:lang w:val="en"/>
                    </w:rPr>
                    <w:t>Audition repertoire development,</w:t>
                  </w:r>
                </w:p>
                <w:p w:rsidR="00501333" w:rsidRPr="00501333" w:rsidRDefault="00501333" w:rsidP="0063090B">
                  <w:pPr>
                    <w:numPr>
                      <w:ilvl w:val="0"/>
                      <w:numId w:val="2"/>
                    </w:numPr>
                    <w:spacing w:before="100" w:beforeAutospacing="1" w:after="100" w:afterAutospacing="1" w:line="240" w:lineRule="auto"/>
                    <w:rPr>
                      <w:rFonts w:eastAsia="Times New Roman" w:cstheme="minorHAnsi"/>
                      <w:color w:val="333333"/>
                      <w:lang w:val="en"/>
                    </w:rPr>
                  </w:pPr>
                  <w:r w:rsidRPr="00501333">
                    <w:rPr>
                      <w:rFonts w:eastAsia="Times New Roman" w:cstheme="minorHAnsi"/>
                      <w:color w:val="333333"/>
                      <w:lang w:val="en"/>
                    </w:rPr>
                    <w:t>Researching physical theatre and related companies,</w:t>
                  </w:r>
                </w:p>
                <w:p w:rsidR="00501333" w:rsidRPr="00501333" w:rsidRDefault="00501333" w:rsidP="0063090B">
                  <w:pPr>
                    <w:numPr>
                      <w:ilvl w:val="0"/>
                      <w:numId w:val="2"/>
                    </w:numPr>
                    <w:spacing w:before="100" w:beforeAutospacing="1" w:after="100" w:afterAutospacing="1" w:line="240" w:lineRule="auto"/>
                    <w:rPr>
                      <w:rFonts w:eastAsia="Times New Roman" w:cstheme="minorHAnsi"/>
                      <w:color w:val="333333"/>
                      <w:lang w:val="en"/>
                    </w:rPr>
                  </w:pPr>
                  <w:r w:rsidRPr="00501333">
                    <w:rPr>
                      <w:rFonts w:eastAsia="Times New Roman" w:cstheme="minorHAnsi"/>
                      <w:color w:val="333333"/>
                      <w:lang w:val="en"/>
                    </w:rPr>
                    <w:t>Resumes and audition reels,</w:t>
                  </w:r>
                </w:p>
                <w:p w:rsidR="00501333" w:rsidRPr="00501333" w:rsidRDefault="00501333" w:rsidP="0063090B">
                  <w:pPr>
                    <w:numPr>
                      <w:ilvl w:val="0"/>
                      <w:numId w:val="2"/>
                    </w:numPr>
                    <w:spacing w:before="100" w:beforeAutospacing="1" w:after="100" w:afterAutospacing="1" w:line="240" w:lineRule="auto"/>
                    <w:rPr>
                      <w:rFonts w:eastAsia="Times New Roman" w:cstheme="minorHAnsi"/>
                      <w:color w:val="333333"/>
                      <w:lang w:val="en"/>
                    </w:rPr>
                  </w:pPr>
                  <w:r w:rsidRPr="00501333">
                    <w:rPr>
                      <w:rFonts w:eastAsia="Times New Roman" w:cstheme="minorHAnsi"/>
                      <w:color w:val="333333"/>
                      <w:lang w:val="en"/>
                    </w:rPr>
                    <w:t>Professional websites, photographic portfolios and headshots, </w:t>
                  </w:r>
                </w:p>
                <w:p w:rsidR="00501333" w:rsidRPr="00501333" w:rsidRDefault="00501333" w:rsidP="0063090B">
                  <w:pPr>
                    <w:numPr>
                      <w:ilvl w:val="0"/>
                      <w:numId w:val="2"/>
                    </w:numPr>
                    <w:spacing w:before="100" w:beforeAutospacing="1" w:after="100" w:afterAutospacing="1" w:line="240" w:lineRule="auto"/>
                    <w:rPr>
                      <w:rFonts w:eastAsia="Times New Roman" w:cstheme="minorHAnsi"/>
                      <w:color w:val="333333"/>
                      <w:lang w:val="en"/>
                    </w:rPr>
                  </w:pPr>
                  <w:r w:rsidRPr="00501333">
                    <w:rPr>
                      <w:rFonts w:eastAsia="Times New Roman" w:cstheme="minorHAnsi"/>
                      <w:color w:val="333333"/>
                      <w:lang w:val="en"/>
                    </w:rPr>
                    <w:t>Agents, managers, unions, and self-promotion,</w:t>
                  </w:r>
                </w:p>
                <w:p w:rsidR="00501333" w:rsidRPr="00501333" w:rsidRDefault="00501333" w:rsidP="0063090B">
                  <w:pPr>
                    <w:numPr>
                      <w:ilvl w:val="0"/>
                      <w:numId w:val="2"/>
                    </w:numPr>
                    <w:spacing w:before="100" w:beforeAutospacing="1" w:after="100" w:afterAutospacing="1" w:line="240" w:lineRule="auto"/>
                    <w:rPr>
                      <w:rFonts w:eastAsia="Times New Roman" w:cstheme="minorHAnsi"/>
                      <w:color w:val="333333"/>
                      <w:lang w:val="en"/>
                    </w:rPr>
                  </w:pPr>
                  <w:r w:rsidRPr="00501333">
                    <w:rPr>
                      <w:rFonts w:eastAsia="Times New Roman" w:cstheme="minorHAnsi"/>
                      <w:color w:val="333333"/>
                      <w:lang w:val="en"/>
                    </w:rPr>
                    <w:t>Identifying physical theatre job prospects</w:t>
                  </w:r>
                </w:p>
                <w:p w:rsidR="00F32794" w:rsidRPr="00D51AD8" w:rsidRDefault="00F32794" w:rsidP="00501333">
                  <w:pPr>
                    <w:tabs>
                      <w:tab w:val="left" w:pos="720"/>
                    </w:tabs>
                    <w:spacing w:before="100" w:beforeAutospacing="1" w:after="100" w:afterAutospacing="1" w:line="240" w:lineRule="auto"/>
                    <w:ind w:left="720"/>
                    <w:rPr>
                      <w:rFonts w:ascii="Arial" w:eastAsia="Times New Roman" w:hAnsi="Arial" w:cs="Arial"/>
                      <w:color w:val="333333"/>
                      <w:sz w:val="20"/>
                      <w:szCs w:val="20"/>
                      <w:lang w:val="en"/>
                    </w:rPr>
                  </w:pP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D51AD8" w:rsidRPr="00D51AD8" w:rsidRDefault="00D51AD8" w:rsidP="00D51AD8">
            <w:pPr>
              <w:spacing w:before="100" w:beforeAutospacing="1" w:after="100" w:afterAutospacing="1" w:line="240" w:lineRule="auto"/>
              <w:rPr>
                <w:rFonts w:eastAsia="Times New Roman" w:cstheme="minorHAnsi"/>
                <w:color w:val="333333"/>
                <w:lang w:val="en"/>
              </w:rPr>
            </w:pPr>
            <w:r w:rsidRPr="00D51AD8">
              <w:rPr>
                <w:rFonts w:eastAsia="Times New Roman" w:cstheme="minorHAnsi"/>
                <w:color w:val="333333"/>
                <w:lang w:val="en"/>
              </w:rPr>
              <w:t>Attendance will be taken at the start of each class.  If a student is tardy or leaves early twice, that equals one absence.  In addition to attending class, students are expected to take part in the class by actively participating in discussions and performances.  If you do not attend class, you cannot take part in the class!  Your fellow classmates are relying on your attendance so they can do their work; please don’t let them down.</w:t>
            </w:r>
          </w:p>
          <w:p w:rsidR="00BF5F1B" w:rsidRDefault="00D51AD8" w:rsidP="00D51AD8">
            <w:pPr>
              <w:spacing w:before="100" w:beforeAutospacing="1" w:after="100" w:afterAutospacing="1" w:line="240" w:lineRule="auto"/>
              <w:rPr>
                <w:rFonts w:eastAsia="Times New Roman" w:cstheme="minorHAnsi"/>
                <w:color w:val="333333"/>
                <w:lang w:val="en"/>
              </w:rPr>
            </w:pPr>
            <w:r w:rsidRPr="00D51AD8">
              <w:rPr>
                <w:rFonts w:eastAsia="Times New Roman" w:cstheme="minorHAnsi"/>
                <w:color w:val="333333"/>
                <w:lang w:val="en"/>
              </w:rPr>
              <w:t>It is understandable that issues can come up, e.g., a student’s car breaks down on the way to class, or a student has a University sponsored event that conflicts with the class time.  To account for these occasions, students have TWO free absences before it affects their grade.  Since students have TWO free absences, there are NO excused absences after that. Each additional absence will affect your grade by 5 points.  Students who miss more than 20% of class meetings will receive a failing grade for the course.</w:t>
            </w:r>
          </w:p>
          <w:p w:rsidR="00D51AD8" w:rsidRPr="00D51AD8" w:rsidRDefault="00D51AD8" w:rsidP="00D51AD8">
            <w:pPr>
              <w:spacing w:before="100" w:beforeAutospacing="1" w:after="100" w:afterAutospacing="1" w:line="240" w:lineRule="auto"/>
              <w:rPr>
                <w:rFonts w:eastAsia="Times New Roman" w:cstheme="minorHAnsi"/>
                <w:color w:val="333333"/>
                <w:lang w:val="en"/>
              </w:rPr>
            </w:pPr>
          </w:p>
        </w:tc>
      </w:tr>
    </w:tbl>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w:lastRenderedPageBreak/>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Default="000356D9" w:rsidP="00F05DE2">
      <w:pPr>
        <w:pStyle w:val="BodyText"/>
        <w:kinsoku w:val="0"/>
        <w:overflowPunct w:val="0"/>
        <w:rPr>
          <w:b/>
          <w:bCs/>
          <w:color w:val="FFFFFF"/>
          <w:sz w:val="24"/>
          <w:szCs w:val="24"/>
          <w:shd w:val="clear" w:color="auto" w:fill="000000"/>
        </w:rPr>
      </w:pPr>
    </w:p>
    <w:p w:rsidR="000356D9" w:rsidRDefault="000356D9" w:rsidP="000356D9">
      <w:pPr>
        <w:spacing w:after="0" w:line="240" w:lineRule="auto"/>
        <w:rPr>
          <w:rStyle w:val="Hyperlink"/>
          <w:rFonts w:cstheme="minorHAnsi"/>
          <w:color w:val="auto"/>
          <w:sz w:val="24"/>
          <w:szCs w:val="24"/>
        </w:rPr>
      </w:pPr>
      <w:r w:rsidRPr="000356D9">
        <w:rPr>
          <w:rFonts w:cstheme="minorHAnsi"/>
          <w:b/>
          <w:sz w:val="24"/>
          <w:szCs w:val="24"/>
        </w:rPr>
        <w:t>Syllabus Attachment Information</w:t>
      </w:r>
      <w:r w:rsidRPr="000356D9">
        <w:rPr>
          <w:rFonts w:cstheme="minorHAnsi"/>
          <w:sz w:val="24"/>
          <w:szCs w:val="24"/>
        </w:rPr>
        <w:t>:</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Pr="000356D9">
          <w:rPr>
            <w:rStyle w:val="Hyperlink"/>
            <w:rFonts w:cstheme="minorHAnsi"/>
            <w:color w:val="auto"/>
            <w:sz w:val="24"/>
            <w:szCs w:val="24"/>
          </w:rPr>
          <w:t>https://www.etsu.edu/reg/academics/syllabus.php</w:t>
        </w:r>
      </w:hyperlink>
    </w:p>
    <w:p w:rsidR="000356D9" w:rsidRDefault="000356D9" w:rsidP="000356D9">
      <w:pPr>
        <w:spacing w:after="0" w:line="240" w:lineRule="auto"/>
        <w:rPr>
          <w:rStyle w:val="Hyperlink"/>
          <w:rFonts w:cstheme="minorHAnsi"/>
          <w:color w:val="auto"/>
          <w:sz w:val="24"/>
          <w:szCs w:val="24"/>
        </w:rPr>
      </w:pPr>
    </w:p>
    <w:p w:rsidR="000356D9" w:rsidRPr="000356D9" w:rsidRDefault="000356D9" w:rsidP="000356D9">
      <w:pPr>
        <w:spacing w:after="0" w:line="240" w:lineRule="auto"/>
        <w:rPr>
          <w:rFonts w:cstheme="minorHAnsi"/>
          <w:sz w:val="24"/>
          <w:szCs w:val="24"/>
        </w:rPr>
      </w:pPr>
    </w:p>
    <w:p w:rsidR="000356D9" w:rsidRPr="006B5D9B" w:rsidRDefault="000356D9" w:rsidP="00F05DE2">
      <w:pPr>
        <w:pStyle w:val="BodyText"/>
        <w:kinsoku w:val="0"/>
        <w:overflowPunct w:val="0"/>
        <w:rPr>
          <w:rFonts w:asciiTheme="minorHAnsi" w:hAnsiTheme="minorHAnsi" w:cstheme="minorHAnsi"/>
        </w:rPr>
      </w:pPr>
    </w:p>
    <w:sectPr w:rsidR="000356D9" w:rsidRPr="006B5D9B"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90B" w:rsidRDefault="0063090B" w:rsidP="00F66C9E">
      <w:pPr>
        <w:spacing w:after="0" w:line="240" w:lineRule="auto"/>
      </w:pPr>
      <w:r>
        <w:separator/>
      </w:r>
    </w:p>
  </w:endnote>
  <w:endnote w:type="continuationSeparator" w:id="0">
    <w:p w:rsidR="0063090B" w:rsidRDefault="0063090B"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501333">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90B" w:rsidRDefault="0063090B" w:rsidP="00F66C9E">
      <w:pPr>
        <w:spacing w:after="0" w:line="240" w:lineRule="auto"/>
      </w:pPr>
      <w:r>
        <w:separator/>
      </w:r>
    </w:p>
  </w:footnote>
  <w:footnote w:type="continuationSeparator" w:id="0">
    <w:p w:rsidR="0063090B" w:rsidRDefault="0063090B"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616EB"/>
    <w:multiLevelType w:val="hybridMultilevel"/>
    <w:tmpl w:val="BDA0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DF9"/>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15B20"/>
    <w:rsid w:val="00356969"/>
    <w:rsid w:val="003A6056"/>
    <w:rsid w:val="003D54E6"/>
    <w:rsid w:val="00424B80"/>
    <w:rsid w:val="004C2051"/>
    <w:rsid w:val="004C2DFF"/>
    <w:rsid w:val="004F0510"/>
    <w:rsid w:val="00501333"/>
    <w:rsid w:val="00513F6F"/>
    <w:rsid w:val="00515A4E"/>
    <w:rsid w:val="00554CC0"/>
    <w:rsid w:val="00576D88"/>
    <w:rsid w:val="005B60B1"/>
    <w:rsid w:val="00607361"/>
    <w:rsid w:val="00620C8B"/>
    <w:rsid w:val="0063090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5AEB"/>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6CDE5"/>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reg/academics/syllabu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252A-A2D0-406E-A7AB-80A5946C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2020-06-22T15:07:00Z</dcterms:created>
  <dcterms:modified xsi:type="dcterms:W3CDTF">2020-06-22T15:07:00Z</dcterms:modified>
</cp:coreProperties>
</file>