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00B3" w14:textId="0762DAAB" w:rsidR="000B25C6" w:rsidRDefault="005461E4" w:rsidP="005461E4">
      <w:pPr>
        <w:pStyle w:val="Title"/>
        <w:jc w:val="center"/>
      </w:pPr>
      <w:r>
        <w:t>Institutional Biosafety Committee</w:t>
      </w:r>
      <w:r w:rsidR="00427DD1">
        <w:t xml:space="preserve"> Minutes</w:t>
      </w:r>
    </w:p>
    <w:p w14:paraId="0DC8379B" w14:textId="6C3F4498" w:rsidR="00D3391C" w:rsidRPr="00D3391C" w:rsidRDefault="00D3391C" w:rsidP="00D3391C">
      <w:pPr>
        <w:pStyle w:val="Heading1"/>
      </w:pPr>
      <w:r>
        <w:t>General Information</w:t>
      </w:r>
    </w:p>
    <w:p w14:paraId="787642B0" w14:textId="7A4D8D98" w:rsidR="005461E4" w:rsidRDefault="005461E4" w:rsidP="005461E4">
      <w:r>
        <w:t>Institution – East Tennessee State University</w:t>
      </w:r>
    </w:p>
    <w:p w14:paraId="3F195E36" w14:textId="0CDAB405" w:rsidR="005461E4" w:rsidRDefault="005461E4" w:rsidP="005461E4">
      <w:r>
        <w:t>Meeting Date – Thursday, July 24, 2025</w:t>
      </w:r>
    </w:p>
    <w:p w14:paraId="4A4BD709" w14:textId="58D5253B" w:rsidR="005461E4" w:rsidRDefault="005461E4" w:rsidP="005461E4">
      <w:r>
        <w:t>Meeting Time – 10:30 AM - TBD AM</w:t>
      </w:r>
    </w:p>
    <w:p w14:paraId="64C67C9D" w14:textId="6748C603" w:rsidR="005461E4" w:rsidRDefault="005461E4" w:rsidP="005461E4">
      <w:r>
        <w:t xml:space="preserve">Meeting Type – Zoom </w:t>
      </w:r>
    </w:p>
    <w:p w14:paraId="492DBBBD" w14:textId="4E8BDEE9" w:rsidR="005461E4" w:rsidRDefault="005461E4" w:rsidP="005461E4">
      <w:r>
        <w:t>IBC Members Present</w:t>
      </w:r>
    </w:p>
    <w:p w14:paraId="248DBA1B" w14:textId="14A977CC" w:rsidR="005461E4" w:rsidRDefault="004C364F" w:rsidP="005461E4">
      <w:pPr>
        <w:pStyle w:val="ListParagraph"/>
        <w:numPr>
          <w:ilvl w:val="0"/>
          <w:numId w:val="2"/>
        </w:numPr>
      </w:pPr>
      <w:r>
        <w:t>Dr. Michael</w:t>
      </w:r>
      <w:r w:rsidR="005461E4">
        <w:t xml:space="preserve"> Kruppa, (IBC Chair)</w:t>
      </w:r>
    </w:p>
    <w:p w14:paraId="291869C1" w14:textId="28423870" w:rsidR="00741ABF" w:rsidRDefault="00741ABF" w:rsidP="00044A1D">
      <w:pPr>
        <w:pStyle w:val="ListParagraph"/>
        <w:numPr>
          <w:ilvl w:val="0"/>
          <w:numId w:val="2"/>
        </w:numPr>
      </w:pPr>
      <w:r>
        <w:t xml:space="preserve">Dr. </w:t>
      </w:r>
      <w:r w:rsidR="00EC0B16">
        <w:t>Mohamed Elgazzar</w:t>
      </w:r>
      <w:r w:rsidR="0006287A">
        <w:t>, (IBC Member, Medicine)</w:t>
      </w:r>
    </w:p>
    <w:p w14:paraId="32E0B3E9" w14:textId="4AD450A5" w:rsidR="00EC0B16" w:rsidRDefault="00EC0B16" w:rsidP="00044A1D">
      <w:pPr>
        <w:pStyle w:val="ListParagraph"/>
        <w:numPr>
          <w:ilvl w:val="0"/>
          <w:numId w:val="2"/>
        </w:numPr>
      </w:pPr>
      <w:r>
        <w:t>Dr. Phillip Sch</w:t>
      </w:r>
      <w:r w:rsidR="00DB1B6D">
        <w:t>euerman</w:t>
      </w:r>
      <w:r w:rsidR="0006287A">
        <w:t>, (IBC Member, Public Health)</w:t>
      </w:r>
    </w:p>
    <w:p w14:paraId="070754F7" w14:textId="472CD6D6" w:rsidR="00DB1B6D" w:rsidRDefault="00DB1B6D" w:rsidP="00044A1D">
      <w:pPr>
        <w:pStyle w:val="ListParagraph"/>
        <w:numPr>
          <w:ilvl w:val="0"/>
          <w:numId w:val="2"/>
        </w:numPr>
      </w:pPr>
      <w:r>
        <w:t>Miriam Trivette</w:t>
      </w:r>
      <w:r w:rsidR="00A37715">
        <w:t xml:space="preserve"> (IBC Member, Local Representative) </w:t>
      </w:r>
    </w:p>
    <w:p w14:paraId="1DC201D0" w14:textId="7559B0E7" w:rsidR="00DB1B6D" w:rsidRDefault="00DB1B6D" w:rsidP="00044A1D">
      <w:pPr>
        <w:pStyle w:val="ListParagraph"/>
        <w:numPr>
          <w:ilvl w:val="0"/>
          <w:numId w:val="2"/>
        </w:numPr>
      </w:pPr>
      <w:r>
        <w:t>Mark Finucane</w:t>
      </w:r>
      <w:r w:rsidR="00A37715">
        <w:t xml:space="preserve"> (IBC Member, Local Representative)</w:t>
      </w:r>
    </w:p>
    <w:p w14:paraId="03081C61" w14:textId="5C194249" w:rsidR="00DB1B6D" w:rsidRDefault="00BC6F07" w:rsidP="00044A1D">
      <w:pPr>
        <w:pStyle w:val="ListParagraph"/>
        <w:numPr>
          <w:ilvl w:val="0"/>
          <w:numId w:val="2"/>
        </w:numPr>
      </w:pPr>
      <w:r>
        <w:t>Mike Grim, (Director of Health and Safety)</w:t>
      </w:r>
    </w:p>
    <w:p w14:paraId="49B1913A" w14:textId="6F4E363B" w:rsidR="00BC6F07" w:rsidRDefault="00BC6F07" w:rsidP="00044A1D">
      <w:pPr>
        <w:pStyle w:val="ListParagraph"/>
        <w:numPr>
          <w:ilvl w:val="0"/>
          <w:numId w:val="2"/>
        </w:numPr>
      </w:pPr>
      <w:r>
        <w:t>Wendy Eckert, (Assistant VP for Research)</w:t>
      </w:r>
    </w:p>
    <w:p w14:paraId="72738DB8" w14:textId="77777777" w:rsidR="00FF09B2" w:rsidRPr="00A12A78" w:rsidRDefault="00FF09B2" w:rsidP="00FF09B2">
      <w:pPr>
        <w:pStyle w:val="ListParagraph"/>
        <w:numPr>
          <w:ilvl w:val="0"/>
          <w:numId w:val="2"/>
        </w:numPr>
      </w:pPr>
      <w:r w:rsidRPr="00A12A78">
        <w:t>Dr. Chris Pritchett, (IBC Member, Public Health)</w:t>
      </w:r>
    </w:p>
    <w:p w14:paraId="03FF412A" w14:textId="08B8A627" w:rsidR="00FF09B2" w:rsidRPr="00A12A78" w:rsidRDefault="00FF09B2" w:rsidP="007D1F08">
      <w:pPr>
        <w:pStyle w:val="ListParagraph"/>
        <w:numPr>
          <w:ilvl w:val="0"/>
          <w:numId w:val="2"/>
        </w:numPr>
      </w:pPr>
      <w:r w:rsidRPr="00A12A78">
        <w:t>Dr. Zuchao Ma, (IBC Member, Medicine)</w:t>
      </w:r>
    </w:p>
    <w:p w14:paraId="51B3370E" w14:textId="48DA97CE" w:rsidR="00F30C9F" w:rsidRDefault="00F30C9F" w:rsidP="007D1F08">
      <w:pPr>
        <w:pStyle w:val="ListParagraph"/>
        <w:numPr>
          <w:ilvl w:val="0"/>
          <w:numId w:val="2"/>
        </w:numPr>
      </w:pPr>
      <w:r w:rsidRPr="00A12A78">
        <w:t xml:space="preserve">Dr. Aruna Kilaru, (IBC Member, </w:t>
      </w:r>
      <w:r w:rsidR="00BB2782">
        <w:t>Arts and Sciences)</w:t>
      </w:r>
    </w:p>
    <w:p w14:paraId="6594947B" w14:textId="50D81EF0" w:rsidR="0058049D" w:rsidRPr="00A12A78" w:rsidRDefault="0058049D" w:rsidP="0058049D">
      <w:pPr>
        <w:pStyle w:val="ListParagraph"/>
        <w:numPr>
          <w:ilvl w:val="0"/>
          <w:numId w:val="2"/>
        </w:numPr>
      </w:pPr>
      <w:r>
        <w:t>Dr. Regenia Campbell (IBC Member, Medicine)</w:t>
      </w:r>
    </w:p>
    <w:p w14:paraId="5951BE02" w14:textId="49C69212" w:rsidR="00863BAC" w:rsidRDefault="00863BAC" w:rsidP="00863BAC">
      <w:r>
        <w:t>IBC Members Absent</w:t>
      </w:r>
    </w:p>
    <w:p w14:paraId="687C00BD" w14:textId="77777777" w:rsidR="00ED3B36" w:rsidRDefault="00ED3B36" w:rsidP="00ED3B36">
      <w:pPr>
        <w:pStyle w:val="ListParagraph"/>
        <w:numPr>
          <w:ilvl w:val="0"/>
          <w:numId w:val="6"/>
        </w:numPr>
      </w:pPr>
      <w:r>
        <w:t>Dr. Melissa Whitaker, (IBC Member, Arts and Sciences)</w:t>
      </w:r>
    </w:p>
    <w:p w14:paraId="783537A9" w14:textId="77777777" w:rsidR="00ED3B36" w:rsidRDefault="00ED3B36" w:rsidP="00ED3B36">
      <w:pPr>
        <w:pStyle w:val="ListParagraph"/>
        <w:numPr>
          <w:ilvl w:val="0"/>
          <w:numId w:val="6"/>
        </w:numPr>
      </w:pPr>
      <w:r>
        <w:t>Dr. Greg Bishop, (IBC Member, Arts and Sciences)</w:t>
      </w:r>
    </w:p>
    <w:p w14:paraId="4AA79D81" w14:textId="77777777" w:rsidR="00ED3B36" w:rsidRDefault="00ED3B36" w:rsidP="00ED3B36">
      <w:pPr>
        <w:pStyle w:val="ListParagraph"/>
        <w:numPr>
          <w:ilvl w:val="0"/>
          <w:numId w:val="6"/>
        </w:numPr>
      </w:pPr>
      <w:r>
        <w:t>Dr. Abbas Shilabin, (IBC Member, Arts and Sciences)</w:t>
      </w:r>
    </w:p>
    <w:p w14:paraId="425F98F7" w14:textId="260F8481" w:rsidR="00ED3B36" w:rsidRDefault="00ED3B36" w:rsidP="00ED3B36">
      <w:pPr>
        <w:pStyle w:val="ListParagraph"/>
        <w:numPr>
          <w:ilvl w:val="0"/>
          <w:numId w:val="6"/>
        </w:numPr>
      </w:pPr>
      <w:r>
        <w:t>Dr. Greg Hanley, (IBC Member, Medicine)</w:t>
      </w:r>
    </w:p>
    <w:p w14:paraId="3EC5EC65" w14:textId="76DACE93" w:rsidR="00044A1D" w:rsidRDefault="00044A1D" w:rsidP="00044A1D">
      <w:r>
        <w:t>Non-voting Members Present:</w:t>
      </w:r>
    </w:p>
    <w:p w14:paraId="377318F0" w14:textId="05DDE515" w:rsidR="00044A1D" w:rsidRDefault="00044A1D" w:rsidP="00044A1D">
      <w:pPr>
        <w:pStyle w:val="ListParagraph"/>
        <w:numPr>
          <w:ilvl w:val="0"/>
          <w:numId w:val="5"/>
        </w:numPr>
      </w:pPr>
      <w:r>
        <w:t>Dr. Nicholas Hagemeier, (</w:t>
      </w:r>
      <w:r w:rsidR="00BC6F07">
        <w:t>Vice Provost for Research</w:t>
      </w:r>
      <w:r>
        <w:t>)</w:t>
      </w:r>
    </w:p>
    <w:p w14:paraId="0B6CA634" w14:textId="1DAECED8" w:rsidR="00044A1D" w:rsidRDefault="00044A1D" w:rsidP="00044A1D">
      <w:pPr>
        <w:pStyle w:val="ListParagraph"/>
        <w:numPr>
          <w:ilvl w:val="0"/>
          <w:numId w:val="5"/>
        </w:numPr>
      </w:pPr>
      <w:r>
        <w:t>Richie Wyckoff, (</w:t>
      </w:r>
      <w:r w:rsidR="00BC6F07">
        <w:t>Environmental Compliance Manager</w:t>
      </w:r>
      <w:r>
        <w:t>)</w:t>
      </w:r>
    </w:p>
    <w:p w14:paraId="0F202E8C" w14:textId="17A29C3B" w:rsidR="005461E4" w:rsidRDefault="005461E4" w:rsidP="005461E4">
      <w:r>
        <w:t>Quorum – Present</w:t>
      </w:r>
    </w:p>
    <w:p w14:paraId="02DB18AD" w14:textId="2DE4D026" w:rsidR="005461E4" w:rsidRDefault="005461E4" w:rsidP="005461E4">
      <w:r>
        <w:t>Other Individuals in Attendance</w:t>
      </w:r>
      <w:r w:rsidR="00616949">
        <w:t>:</w:t>
      </w:r>
    </w:p>
    <w:p w14:paraId="57202199" w14:textId="66C7E8A4" w:rsidR="00616949" w:rsidRDefault="00616949" w:rsidP="00616949">
      <w:pPr>
        <w:pStyle w:val="ListParagraph"/>
        <w:numPr>
          <w:ilvl w:val="0"/>
          <w:numId w:val="7"/>
        </w:numPr>
      </w:pPr>
      <w:r>
        <w:t>Meredith Tallent, (Office Coordinator)</w:t>
      </w:r>
    </w:p>
    <w:p w14:paraId="45D97B19" w14:textId="086EA95F" w:rsidR="005461E4" w:rsidRDefault="005461E4" w:rsidP="005461E4">
      <w:r>
        <w:lastRenderedPageBreak/>
        <w:t xml:space="preserve">Call to Order – The IBC Chair called the meeting to order at </w:t>
      </w:r>
      <w:r w:rsidR="00D620EC">
        <w:t>10:32</w:t>
      </w:r>
      <w:r>
        <w:t xml:space="preserve"> AM. </w:t>
      </w:r>
    </w:p>
    <w:p w14:paraId="276B5C93" w14:textId="13140551" w:rsidR="005461E4" w:rsidRDefault="005461E4" w:rsidP="005461E4">
      <w:r w:rsidRPr="00CD1FA5">
        <w:t>Conflict of Interest – The IBC Chair reminded all members present to identify any conflicts of interest as each registration is reviewed.</w:t>
      </w:r>
      <w:r>
        <w:t xml:space="preserve">  </w:t>
      </w:r>
    </w:p>
    <w:p w14:paraId="23225AE8" w14:textId="3A7C7154" w:rsidR="005461E4" w:rsidRDefault="005461E4" w:rsidP="005461E4">
      <w:r>
        <w:t xml:space="preserve">Review and approval of previous meeting minutes – Meeting minutes from 4/24/25 were approved. </w:t>
      </w:r>
    </w:p>
    <w:p w14:paraId="25E41619" w14:textId="48C2E645" w:rsidR="005461E4" w:rsidRDefault="00427DD1" w:rsidP="00427DD1">
      <w:pPr>
        <w:pStyle w:val="Heading1"/>
      </w:pPr>
      <w:r>
        <w:t>New IBC Registrations and Amendments for Review</w:t>
      </w:r>
    </w:p>
    <w:p w14:paraId="7DE5F7DD" w14:textId="77777777" w:rsidR="000E18EC" w:rsidRDefault="000E18EC" w:rsidP="000E18EC">
      <w:pPr>
        <w:pStyle w:val="ListParagraph"/>
        <w:numPr>
          <w:ilvl w:val="0"/>
          <w:numId w:val="3"/>
        </w:numPr>
      </w:pPr>
      <w:r>
        <w:t>PI Name – Alex Hopke</w:t>
      </w:r>
    </w:p>
    <w:p w14:paraId="7A62DC68" w14:textId="1650C1E4" w:rsidR="000E18EC" w:rsidRDefault="000E18EC" w:rsidP="000E18EC">
      <w:pPr>
        <w:pStyle w:val="ListParagraph"/>
        <w:numPr>
          <w:ilvl w:val="1"/>
          <w:numId w:val="3"/>
        </w:numPr>
      </w:pPr>
      <w:r>
        <w:t xml:space="preserve">Registration Number/Title </w:t>
      </w:r>
      <w:r w:rsidRPr="00DD272D">
        <w:t xml:space="preserve">– </w:t>
      </w:r>
      <w:r>
        <w:t>PATH 25-012 “</w:t>
      </w:r>
      <w:r w:rsidRPr="00DD272D">
        <w:t>Characterization of neutrophil swarming responses to infection and inflammation</w:t>
      </w:r>
      <w:r>
        <w:t>: Mucor circinelloides</w:t>
      </w:r>
      <w:r w:rsidR="00B54A2F">
        <w:t>”</w:t>
      </w:r>
    </w:p>
    <w:p w14:paraId="3DAE7D0A" w14:textId="77777777" w:rsidR="000E18EC" w:rsidRPr="00A34681" w:rsidRDefault="000E18EC" w:rsidP="000E18EC">
      <w:pPr>
        <w:pStyle w:val="ListParagraph"/>
        <w:numPr>
          <w:ilvl w:val="1"/>
          <w:numId w:val="3"/>
        </w:numPr>
      </w:pPr>
      <w:r>
        <w:t>Project Overview – This research focuses on understanding neutrophil swarming, a recently discovered behavior where neutrophils coordinate their actions to target pathogens too large for individual cells to handle, such as fungal hyphae and biofilms. The study aims to uncover the molecular mechanisms that regulate swarming and its effectiveness in antifungal defense. Researchers will use various fungal species with different sizes and morphologies to determine how target characteristics influence swarming. They will employ microscale devices and timelapse microscopy with primary human neutrophils from healthy and diabetic donors. The project will also investigate signaling pathways using inhibitors and explore potential ways to enhance swarming, especially in diabetic neutrophils, through cytokines like G-CSF and GM-CSF.</w:t>
      </w:r>
    </w:p>
    <w:p w14:paraId="69FFBAD4" w14:textId="5FE0FC41" w:rsidR="000E18EC" w:rsidRDefault="000E18EC" w:rsidP="000E18EC">
      <w:pPr>
        <w:pStyle w:val="ListParagraph"/>
        <w:numPr>
          <w:ilvl w:val="1"/>
          <w:numId w:val="3"/>
        </w:numPr>
      </w:pPr>
      <w:r>
        <w:t xml:space="preserve">Risk Assessment and Discussion – </w:t>
      </w:r>
      <w:r w:rsidR="007A0849">
        <w:t>No concerns were raised.</w:t>
      </w:r>
    </w:p>
    <w:p w14:paraId="12AF3AD3" w14:textId="2DD56142" w:rsidR="000E18EC" w:rsidRPr="00967884" w:rsidRDefault="000E18EC" w:rsidP="000E18EC">
      <w:pPr>
        <w:pStyle w:val="ListParagraph"/>
        <w:numPr>
          <w:ilvl w:val="1"/>
          <w:numId w:val="3"/>
        </w:numPr>
      </w:pPr>
      <w:r w:rsidRPr="00967884">
        <w:t xml:space="preserve">Training – </w:t>
      </w:r>
      <w:r w:rsidR="00967884" w:rsidRPr="00967884">
        <w:t>Safety up to date.</w:t>
      </w:r>
      <w:r w:rsidRPr="00967884">
        <w:t xml:space="preserve"> </w:t>
      </w:r>
    </w:p>
    <w:p w14:paraId="67706207" w14:textId="67E75CBC" w:rsidR="000E18EC" w:rsidRPr="00967884" w:rsidRDefault="000E18EC" w:rsidP="000E18EC">
      <w:pPr>
        <w:pStyle w:val="ListParagraph"/>
        <w:numPr>
          <w:ilvl w:val="1"/>
          <w:numId w:val="3"/>
        </w:numPr>
      </w:pPr>
      <w:r w:rsidRPr="00967884">
        <w:t>Biosafety Level Assignment – BSL-</w:t>
      </w:r>
      <w:r w:rsidR="009C49A8">
        <w:t>2</w:t>
      </w:r>
    </w:p>
    <w:p w14:paraId="5D6D9B48" w14:textId="04EE2DB3" w:rsidR="000E18EC" w:rsidRPr="00967884" w:rsidRDefault="000E18EC" w:rsidP="000E18EC">
      <w:pPr>
        <w:pStyle w:val="ListParagraph"/>
        <w:numPr>
          <w:ilvl w:val="1"/>
          <w:numId w:val="3"/>
        </w:numPr>
      </w:pPr>
      <w:r w:rsidRPr="00967884">
        <w:t xml:space="preserve">IBC Vote – </w:t>
      </w:r>
      <w:r w:rsidR="007A0849" w:rsidRPr="00967884">
        <w:t xml:space="preserve">All in favor and passed. </w:t>
      </w:r>
    </w:p>
    <w:p w14:paraId="01996714" w14:textId="064BC9AD" w:rsidR="00427DD1" w:rsidRDefault="00C56B64" w:rsidP="00C56B64">
      <w:pPr>
        <w:pStyle w:val="ListParagraph"/>
        <w:numPr>
          <w:ilvl w:val="0"/>
          <w:numId w:val="3"/>
        </w:numPr>
      </w:pPr>
      <w:r>
        <w:t xml:space="preserve">PI Name – </w:t>
      </w:r>
      <w:r w:rsidR="00497DFC">
        <w:t>Alex Hopke</w:t>
      </w:r>
    </w:p>
    <w:p w14:paraId="1EFAA7E1" w14:textId="61E9AF1D" w:rsidR="00A34681" w:rsidRDefault="00C56B64" w:rsidP="00A34681">
      <w:pPr>
        <w:pStyle w:val="ListParagraph"/>
        <w:numPr>
          <w:ilvl w:val="1"/>
          <w:numId w:val="3"/>
        </w:numPr>
      </w:pPr>
      <w:r>
        <w:t xml:space="preserve">Registration Number/Title </w:t>
      </w:r>
      <w:r w:rsidRPr="00DD272D">
        <w:t xml:space="preserve">– </w:t>
      </w:r>
      <w:r w:rsidR="00250C59">
        <w:t>PATH 25-01</w:t>
      </w:r>
      <w:r w:rsidR="00B54A2F">
        <w:t>3</w:t>
      </w:r>
      <w:r w:rsidR="00250C59">
        <w:t xml:space="preserve"> “</w:t>
      </w:r>
      <w:r w:rsidR="00DD272D" w:rsidRPr="00DD272D">
        <w:t>Characterization of neutrophil swarming responses to infection and inflammation</w:t>
      </w:r>
      <w:r w:rsidR="006D2138">
        <w:t>: Rhizopus oryzae</w:t>
      </w:r>
      <w:r w:rsidR="00250C59">
        <w:t>”</w:t>
      </w:r>
    </w:p>
    <w:p w14:paraId="00201E12" w14:textId="2A612670" w:rsidR="00D17325" w:rsidRPr="00A34681" w:rsidRDefault="00397EF2" w:rsidP="00A34681">
      <w:pPr>
        <w:pStyle w:val="ListParagraph"/>
        <w:numPr>
          <w:ilvl w:val="1"/>
          <w:numId w:val="3"/>
        </w:numPr>
      </w:pPr>
      <w:r>
        <w:t xml:space="preserve">Project Overview – </w:t>
      </w:r>
      <w:r w:rsidR="002F2A95">
        <w:t xml:space="preserve">This research focuses on understanding neutrophil swarming, a recently discovered behavior where neutrophils coordinate their actions to target pathogens too large for individual cells to handle, such as fungal hyphae and biofilms. The study aims to uncover the molecular mechanisms that regulate swarming and its effectiveness in antifungal defense. Researchers will use various fungal species with different sizes and morphologies to determine how target characteristics influence swarming. </w:t>
      </w:r>
      <w:r w:rsidR="002F2A95">
        <w:lastRenderedPageBreak/>
        <w:t>They will employ microscale devices and timelapse microscopy with primary human neutrophils from healthy and diabetic donors. The project will also investigate signaling pathways using inhibitors and explore potential ways to enhance swarming, especially in diabetic neutrophils, through cytokines like G-CSF and GM-CSF.</w:t>
      </w:r>
    </w:p>
    <w:p w14:paraId="2C30169B" w14:textId="12F5B369" w:rsidR="00397EF2" w:rsidRDefault="0019257C" w:rsidP="00C56B64">
      <w:pPr>
        <w:pStyle w:val="ListParagraph"/>
        <w:numPr>
          <w:ilvl w:val="1"/>
          <w:numId w:val="3"/>
        </w:numPr>
      </w:pPr>
      <w:r>
        <w:t xml:space="preserve">Risk Assessment and Discussion – </w:t>
      </w:r>
      <w:r w:rsidR="003D3194">
        <w:t xml:space="preserve">No concerns were raised. </w:t>
      </w:r>
    </w:p>
    <w:p w14:paraId="42356F6A" w14:textId="21A4A347" w:rsidR="0019257C" w:rsidRPr="00967884" w:rsidRDefault="0019257C" w:rsidP="00C56B64">
      <w:pPr>
        <w:pStyle w:val="ListParagraph"/>
        <w:numPr>
          <w:ilvl w:val="1"/>
          <w:numId w:val="3"/>
        </w:numPr>
      </w:pPr>
      <w:r w:rsidRPr="00967884">
        <w:t xml:space="preserve">Training – </w:t>
      </w:r>
      <w:r w:rsidR="00967884" w:rsidRPr="00967884">
        <w:t>Safety up to date</w:t>
      </w:r>
      <w:r w:rsidR="00967884">
        <w:t>.</w:t>
      </w:r>
    </w:p>
    <w:p w14:paraId="33D05F7F" w14:textId="08461F81" w:rsidR="0019257C" w:rsidRPr="00967884" w:rsidRDefault="00C70056" w:rsidP="00C56B64">
      <w:pPr>
        <w:pStyle w:val="ListParagraph"/>
        <w:numPr>
          <w:ilvl w:val="1"/>
          <w:numId w:val="3"/>
        </w:numPr>
      </w:pPr>
      <w:r w:rsidRPr="00967884">
        <w:t xml:space="preserve">Biosafety Level Assignment – </w:t>
      </w:r>
      <w:r w:rsidR="00216960" w:rsidRPr="00967884">
        <w:t>BSL-2</w:t>
      </w:r>
      <w:r w:rsidRPr="00967884">
        <w:t xml:space="preserve"> </w:t>
      </w:r>
    </w:p>
    <w:p w14:paraId="4D25E68D" w14:textId="1C1530AC" w:rsidR="00C70056" w:rsidRDefault="00E31BFC" w:rsidP="00C56B64">
      <w:pPr>
        <w:pStyle w:val="ListParagraph"/>
        <w:numPr>
          <w:ilvl w:val="1"/>
          <w:numId w:val="3"/>
        </w:numPr>
      </w:pPr>
      <w:r>
        <w:t xml:space="preserve">IBC Vote – </w:t>
      </w:r>
      <w:r w:rsidR="00FD3042">
        <w:t xml:space="preserve">All in favor and passed. </w:t>
      </w:r>
    </w:p>
    <w:p w14:paraId="5B6A635A" w14:textId="0C27EA42" w:rsidR="00C61547" w:rsidRDefault="00C61547" w:rsidP="00C61547">
      <w:pPr>
        <w:pStyle w:val="ListParagraph"/>
        <w:numPr>
          <w:ilvl w:val="0"/>
          <w:numId w:val="3"/>
        </w:numPr>
      </w:pPr>
      <w:r>
        <w:t>PI Name – Alex Hopke</w:t>
      </w:r>
    </w:p>
    <w:p w14:paraId="1B726C2F" w14:textId="1C95881A" w:rsidR="00C61547" w:rsidRDefault="00C61547" w:rsidP="00C61547">
      <w:pPr>
        <w:pStyle w:val="ListParagraph"/>
        <w:numPr>
          <w:ilvl w:val="1"/>
          <w:numId w:val="3"/>
        </w:numPr>
      </w:pPr>
      <w:r>
        <w:t xml:space="preserve">Registration Number/Title </w:t>
      </w:r>
      <w:r w:rsidRPr="00DD272D">
        <w:t xml:space="preserve">– </w:t>
      </w:r>
      <w:r w:rsidR="00B54A2F">
        <w:t>PATH 25-014 “</w:t>
      </w:r>
      <w:r w:rsidRPr="00DD272D">
        <w:t>Characterization of neutrophil swarming responses to infection and inflammation</w:t>
      </w:r>
      <w:r w:rsidR="00EF1095">
        <w:t>: Rhizopus</w:t>
      </w:r>
      <w:r w:rsidR="00E5555E">
        <w:t xml:space="preserve"> </w:t>
      </w:r>
      <w:r w:rsidR="00B54A2F">
        <w:t>microsporus”</w:t>
      </w:r>
    </w:p>
    <w:p w14:paraId="0FACFD8D" w14:textId="77777777" w:rsidR="00C61547" w:rsidRPr="00967884" w:rsidRDefault="00C61547" w:rsidP="00C61547">
      <w:pPr>
        <w:pStyle w:val="ListParagraph"/>
        <w:numPr>
          <w:ilvl w:val="1"/>
          <w:numId w:val="3"/>
        </w:numPr>
      </w:pPr>
      <w:r>
        <w:t>Project Overview – This research focuses on understanding neutrophil swarming, a recently discovered behavior where neutrophils coordinate their actions to target pathogens too large for individual cells to handle, such as fungal hyphae and biofilms. The study aims to uncover the molecular mechanisms that regulate swarming and its effectiveness in antifungal defense. Researchers will use various fungal species with different sizes and morphologies to determine how target characteristics influence swarming. They will employ microscale devices and timelapse microscopy with primary human neutrophils from healthy and diabetic donors. The project will also investigate signaling pathways using inhibitors and explore potential ways to enhance swarming, especially in diabetic neutrophils, through cytokines like G</w:t>
      </w:r>
      <w:r w:rsidRPr="00967884">
        <w:t>-CSF and GM-CSF.</w:t>
      </w:r>
    </w:p>
    <w:p w14:paraId="44D2EA35" w14:textId="74E9911F" w:rsidR="00C61547" w:rsidRPr="00967884" w:rsidRDefault="00C61547" w:rsidP="00C61547">
      <w:pPr>
        <w:pStyle w:val="ListParagraph"/>
        <w:numPr>
          <w:ilvl w:val="1"/>
          <w:numId w:val="3"/>
        </w:numPr>
      </w:pPr>
      <w:r w:rsidRPr="00967884">
        <w:t xml:space="preserve">Risk Assessment and Discussion – </w:t>
      </w:r>
      <w:r w:rsidR="00FD3042" w:rsidRPr="00967884">
        <w:t xml:space="preserve">No concerns were raised. </w:t>
      </w:r>
    </w:p>
    <w:p w14:paraId="6A6FD08A" w14:textId="1D639AB8" w:rsidR="00C61547" w:rsidRPr="00967884" w:rsidRDefault="00C61547" w:rsidP="00C61547">
      <w:pPr>
        <w:pStyle w:val="ListParagraph"/>
        <w:numPr>
          <w:ilvl w:val="1"/>
          <w:numId w:val="3"/>
        </w:numPr>
      </w:pPr>
      <w:r w:rsidRPr="00967884">
        <w:t xml:space="preserve">Training – </w:t>
      </w:r>
      <w:r w:rsidR="00967884" w:rsidRPr="00967884">
        <w:t>Safety up to date.</w:t>
      </w:r>
    </w:p>
    <w:p w14:paraId="5EA01D71" w14:textId="77777777" w:rsidR="00C61547" w:rsidRPr="00967884" w:rsidRDefault="00C61547" w:rsidP="00C61547">
      <w:pPr>
        <w:pStyle w:val="ListParagraph"/>
        <w:numPr>
          <w:ilvl w:val="1"/>
          <w:numId w:val="3"/>
        </w:numPr>
      </w:pPr>
      <w:r w:rsidRPr="00967884">
        <w:t xml:space="preserve">Biosafety Level Assignment – BSL-2 </w:t>
      </w:r>
    </w:p>
    <w:p w14:paraId="3F9653B0" w14:textId="603E2A32" w:rsidR="00C61547" w:rsidRPr="00967884" w:rsidRDefault="00C61547" w:rsidP="00C61547">
      <w:pPr>
        <w:pStyle w:val="ListParagraph"/>
        <w:numPr>
          <w:ilvl w:val="1"/>
          <w:numId w:val="3"/>
        </w:numPr>
      </w:pPr>
      <w:r w:rsidRPr="00967884">
        <w:t xml:space="preserve">IBC Vote – </w:t>
      </w:r>
      <w:r w:rsidR="00FD3042" w:rsidRPr="00967884">
        <w:t xml:space="preserve">All in favor and passed. </w:t>
      </w:r>
    </w:p>
    <w:p w14:paraId="4BB5DC18" w14:textId="70D609D9" w:rsidR="00863BAC" w:rsidRPr="00967884" w:rsidRDefault="00863BAC" w:rsidP="00863BAC">
      <w:pPr>
        <w:pStyle w:val="ListParagraph"/>
        <w:numPr>
          <w:ilvl w:val="0"/>
          <w:numId w:val="3"/>
        </w:numPr>
      </w:pPr>
      <w:r w:rsidRPr="00967884">
        <w:t xml:space="preserve">PI Name – </w:t>
      </w:r>
      <w:r w:rsidR="00CF2A64" w:rsidRPr="00967884">
        <w:t>Tianhu Sun</w:t>
      </w:r>
    </w:p>
    <w:p w14:paraId="1AC96647" w14:textId="754E9201" w:rsidR="00863BAC" w:rsidRPr="00967884" w:rsidRDefault="00863BAC" w:rsidP="00863BAC">
      <w:pPr>
        <w:pStyle w:val="ListParagraph"/>
        <w:numPr>
          <w:ilvl w:val="1"/>
          <w:numId w:val="3"/>
        </w:numPr>
      </w:pPr>
      <w:r w:rsidRPr="00967884">
        <w:t>Registration Number/Title –</w:t>
      </w:r>
      <w:r w:rsidR="00B54A2F" w:rsidRPr="00967884">
        <w:t xml:space="preserve"> rsNA 25-</w:t>
      </w:r>
      <w:r w:rsidR="00C927C8" w:rsidRPr="00967884">
        <w:t>015</w:t>
      </w:r>
      <w:r w:rsidRPr="00967884">
        <w:t xml:space="preserve"> </w:t>
      </w:r>
      <w:r w:rsidR="00C927C8" w:rsidRPr="00967884">
        <w:t>“</w:t>
      </w:r>
      <w:r w:rsidR="00CF2A64" w:rsidRPr="00967884">
        <w:t>Developing Plant Platform for Therapeutic Protein Production</w:t>
      </w:r>
      <w:r w:rsidR="00C927C8" w:rsidRPr="00967884">
        <w:t>”</w:t>
      </w:r>
    </w:p>
    <w:p w14:paraId="3B65784D" w14:textId="3EFF5B3B" w:rsidR="00863BAC" w:rsidRPr="00967884" w:rsidRDefault="00863BAC" w:rsidP="00863BAC">
      <w:pPr>
        <w:pStyle w:val="ListParagraph"/>
        <w:numPr>
          <w:ilvl w:val="1"/>
          <w:numId w:val="3"/>
        </w:numPr>
      </w:pPr>
      <w:r w:rsidRPr="00967884">
        <w:t xml:space="preserve">Project Overview – </w:t>
      </w:r>
      <w:r w:rsidR="005870AB" w:rsidRPr="00967884">
        <w:t>The research project aims to engineer Nicotiana plants and express therapeutic proteins in those engineered plants. </w:t>
      </w:r>
    </w:p>
    <w:p w14:paraId="258D1148" w14:textId="6E3C5232" w:rsidR="00863BAC" w:rsidRPr="00967884" w:rsidRDefault="00863BAC" w:rsidP="00863BAC">
      <w:pPr>
        <w:pStyle w:val="ListParagraph"/>
        <w:numPr>
          <w:ilvl w:val="1"/>
          <w:numId w:val="3"/>
        </w:numPr>
      </w:pPr>
      <w:r w:rsidRPr="00967884">
        <w:t xml:space="preserve">Risk Assessment and Discussion – </w:t>
      </w:r>
      <w:r w:rsidR="00FD3042" w:rsidRPr="00967884">
        <w:t>No concerns were raised.</w:t>
      </w:r>
    </w:p>
    <w:p w14:paraId="2FDCB174" w14:textId="4A9C1762" w:rsidR="00863BAC" w:rsidRPr="00967884" w:rsidRDefault="00863BAC" w:rsidP="00863BAC">
      <w:pPr>
        <w:pStyle w:val="ListParagraph"/>
        <w:numPr>
          <w:ilvl w:val="1"/>
          <w:numId w:val="3"/>
        </w:numPr>
      </w:pPr>
      <w:r w:rsidRPr="00967884">
        <w:t xml:space="preserve">Training – </w:t>
      </w:r>
      <w:r w:rsidR="00967884" w:rsidRPr="00967884">
        <w:t>Safety up to date</w:t>
      </w:r>
      <w:r w:rsidR="00967884">
        <w:t>.</w:t>
      </w:r>
    </w:p>
    <w:p w14:paraId="40906EC1" w14:textId="73F8E563" w:rsidR="00863BAC" w:rsidRPr="00967884" w:rsidRDefault="00863BAC" w:rsidP="00863BAC">
      <w:pPr>
        <w:pStyle w:val="ListParagraph"/>
        <w:numPr>
          <w:ilvl w:val="1"/>
          <w:numId w:val="3"/>
        </w:numPr>
      </w:pPr>
      <w:r w:rsidRPr="00967884">
        <w:t xml:space="preserve">Biosafety Level Assignment – </w:t>
      </w:r>
      <w:r w:rsidR="00246C4C" w:rsidRPr="00967884">
        <w:t>B</w:t>
      </w:r>
      <w:r w:rsidR="00FD3042" w:rsidRPr="00967884">
        <w:t>S</w:t>
      </w:r>
      <w:r w:rsidR="00246C4C" w:rsidRPr="00967884">
        <w:t>L-1</w:t>
      </w:r>
      <w:r w:rsidRPr="00967884">
        <w:t xml:space="preserve"> </w:t>
      </w:r>
    </w:p>
    <w:p w14:paraId="7FF5C41E" w14:textId="24C7174B" w:rsidR="00863BAC" w:rsidRDefault="00863BAC" w:rsidP="00863BAC">
      <w:pPr>
        <w:pStyle w:val="ListParagraph"/>
        <w:numPr>
          <w:ilvl w:val="1"/>
          <w:numId w:val="3"/>
        </w:numPr>
      </w:pPr>
      <w:r w:rsidRPr="00967884">
        <w:t xml:space="preserve">IBC Vote – </w:t>
      </w:r>
      <w:r w:rsidR="00FD3042" w:rsidRPr="00967884">
        <w:t>All in</w:t>
      </w:r>
      <w:r w:rsidR="00FD3042">
        <w:t xml:space="preserve"> favor and pa</w:t>
      </w:r>
      <w:r w:rsidR="004C6250">
        <w:t xml:space="preserve">ssed. </w:t>
      </w:r>
    </w:p>
    <w:p w14:paraId="10E76AE4" w14:textId="7B40B07C" w:rsidR="00E31BFC" w:rsidRDefault="00D3391C" w:rsidP="00D3391C">
      <w:pPr>
        <w:pStyle w:val="Heading1"/>
      </w:pPr>
      <w:r>
        <w:lastRenderedPageBreak/>
        <w:t>New Business</w:t>
      </w:r>
    </w:p>
    <w:p w14:paraId="1BE86243" w14:textId="352A27EF" w:rsidR="00D3391C" w:rsidRDefault="00FA6664" w:rsidP="00D3391C">
      <w:r>
        <w:t xml:space="preserve">New Business/Additional Topics – </w:t>
      </w:r>
      <w:r w:rsidR="004C6250">
        <w:t xml:space="preserve">New biosafety minutes are being put in place starting with this meeting. </w:t>
      </w:r>
      <w:r w:rsidR="0055378D">
        <w:t xml:space="preserve">New registration forms are currently being made so that they can be put into an online format in the future. </w:t>
      </w:r>
      <w:r w:rsidR="008E57B2">
        <w:t xml:space="preserve">The new forms will be sent out for approval. </w:t>
      </w:r>
      <w:r w:rsidR="00AC25EA">
        <w:t xml:space="preserve">The possibility of having two on site visits a year was discussed. </w:t>
      </w:r>
      <w:r w:rsidR="00616949">
        <w:t xml:space="preserve">There will be an in-person meeting in October on main campus and </w:t>
      </w:r>
      <w:r w:rsidR="007D38DB">
        <w:t>in March on VA campus.</w:t>
      </w:r>
    </w:p>
    <w:p w14:paraId="541CA560" w14:textId="3218C069" w:rsidR="00FA6664" w:rsidRDefault="00FA6664" w:rsidP="00D3391C">
      <w:r>
        <w:t xml:space="preserve">Review of Incidents – </w:t>
      </w:r>
      <w:r w:rsidR="00920182">
        <w:t xml:space="preserve">Nothing to report. </w:t>
      </w:r>
      <w:r>
        <w:t xml:space="preserve"> </w:t>
      </w:r>
    </w:p>
    <w:p w14:paraId="03B10190" w14:textId="5AFE54D2" w:rsidR="00FA6664" w:rsidRDefault="00FA6664" w:rsidP="00D3391C">
      <w:r>
        <w:t>Inspections/Ongoing</w:t>
      </w:r>
      <w:r w:rsidR="007747DA">
        <w:t xml:space="preserve"> Oversight – </w:t>
      </w:r>
      <w:r w:rsidR="00920182">
        <w:t xml:space="preserve">Nothing to report. </w:t>
      </w:r>
    </w:p>
    <w:p w14:paraId="610C2992" w14:textId="0691A28C" w:rsidR="007747DA" w:rsidRDefault="007747DA" w:rsidP="00D3391C">
      <w:r>
        <w:t xml:space="preserve">IBC Training – </w:t>
      </w:r>
      <w:r w:rsidR="002378A9">
        <w:t xml:space="preserve">Nothing to report. </w:t>
      </w:r>
    </w:p>
    <w:p w14:paraId="4ECD84E3" w14:textId="35AAE92C" w:rsidR="007747DA" w:rsidRDefault="007747DA" w:rsidP="00D3391C">
      <w:r>
        <w:t xml:space="preserve">Public Comments – There were no public comments. </w:t>
      </w:r>
    </w:p>
    <w:p w14:paraId="799D8C53" w14:textId="24638A42" w:rsidR="007747DA" w:rsidRDefault="00863BAC" w:rsidP="00F84EDD">
      <w:pPr>
        <w:pStyle w:val="Heading1"/>
      </w:pPr>
      <w:r>
        <w:t xml:space="preserve">Adjournment </w:t>
      </w:r>
    </w:p>
    <w:p w14:paraId="550DC30C" w14:textId="72B2FADE" w:rsidR="00863BAC" w:rsidRDefault="00863BAC" w:rsidP="00D3391C">
      <w:r>
        <w:t xml:space="preserve">The IBC Chair moved to adjourn the meeting at </w:t>
      </w:r>
      <w:r w:rsidR="0027082A">
        <w:t>10:47</w:t>
      </w:r>
      <w:r>
        <w:t xml:space="preserve"> AM. The next meeting is scheduled for August 2</w:t>
      </w:r>
      <w:r w:rsidR="00F84EDD">
        <w:t>8</w:t>
      </w:r>
      <w:r>
        <w:t xml:space="preserve">, </w:t>
      </w:r>
      <w:r w:rsidR="00F84EDD">
        <w:t>2025,</w:t>
      </w:r>
      <w:r>
        <w:t xml:space="preserve"> at 10:30 AM via Zoom. </w:t>
      </w:r>
    </w:p>
    <w:p w14:paraId="3386FD9A" w14:textId="394ABB05" w:rsidR="002F2A95" w:rsidRPr="00D3391C" w:rsidRDefault="002F2A95" w:rsidP="00D3391C">
      <w:r>
        <w:t xml:space="preserve">Note: these minutes were taken with the assistance of AI. </w:t>
      </w:r>
    </w:p>
    <w:sectPr w:rsidR="002F2A95" w:rsidRPr="00D33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77B"/>
    <w:multiLevelType w:val="hybridMultilevel"/>
    <w:tmpl w:val="3656E614"/>
    <w:lvl w:ilvl="0" w:tplc="7B3C4A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F6C0F"/>
    <w:multiLevelType w:val="hybridMultilevel"/>
    <w:tmpl w:val="1A0C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A0710"/>
    <w:multiLevelType w:val="hybridMultilevel"/>
    <w:tmpl w:val="6B8E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0774B"/>
    <w:multiLevelType w:val="hybridMultilevel"/>
    <w:tmpl w:val="B726C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94FA2"/>
    <w:multiLevelType w:val="hybridMultilevel"/>
    <w:tmpl w:val="119CF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622F2"/>
    <w:multiLevelType w:val="hybridMultilevel"/>
    <w:tmpl w:val="951A7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64560"/>
    <w:multiLevelType w:val="hybridMultilevel"/>
    <w:tmpl w:val="951A7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438608">
    <w:abstractNumId w:val="0"/>
  </w:num>
  <w:num w:numId="2" w16cid:durableId="414328962">
    <w:abstractNumId w:val="5"/>
  </w:num>
  <w:num w:numId="3" w16cid:durableId="427041330">
    <w:abstractNumId w:val="4"/>
  </w:num>
  <w:num w:numId="4" w16cid:durableId="2068725846">
    <w:abstractNumId w:val="3"/>
  </w:num>
  <w:num w:numId="5" w16cid:durableId="280386050">
    <w:abstractNumId w:val="2"/>
  </w:num>
  <w:num w:numId="6" w16cid:durableId="843129988">
    <w:abstractNumId w:val="6"/>
  </w:num>
  <w:num w:numId="7" w16cid:durableId="192140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E4"/>
    <w:rsid w:val="00044A1D"/>
    <w:rsid w:val="0006287A"/>
    <w:rsid w:val="00067F9A"/>
    <w:rsid w:val="000B25C6"/>
    <w:rsid w:val="000E18EC"/>
    <w:rsid w:val="00120E07"/>
    <w:rsid w:val="00144F5B"/>
    <w:rsid w:val="00185D88"/>
    <w:rsid w:val="0019257C"/>
    <w:rsid w:val="00216960"/>
    <w:rsid w:val="002378A9"/>
    <w:rsid w:val="002464F4"/>
    <w:rsid w:val="00246C4C"/>
    <w:rsid w:val="00250C59"/>
    <w:rsid w:val="00262EDE"/>
    <w:rsid w:val="0027082A"/>
    <w:rsid w:val="002F2A95"/>
    <w:rsid w:val="0036217A"/>
    <w:rsid w:val="00395F9C"/>
    <w:rsid w:val="00397EF2"/>
    <w:rsid w:val="003D3194"/>
    <w:rsid w:val="0042269E"/>
    <w:rsid w:val="00427DD1"/>
    <w:rsid w:val="00497DFC"/>
    <w:rsid w:val="004C364F"/>
    <w:rsid w:val="004C6250"/>
    <w:rsid w:val="005461E4"/>
    <w:rsid w:val="0055378D"/>
    <w:rsid w:val="0058049D"/>
    <w:rsid w:val="005870AB"/>
    <w:rsid w:val="00616949"/>
    <w:rsid w:val="006D2138"/>
    <w:rsid w:val="00741ABF"/>
    <w:rsid w:val="007747DA"/>
    <w:rsid w:val="007A0849"/>
    <w:rsid w:val="007C694B"/>
    <w:rsid w:val="007D1F08"/>
    <w:rsid w:val="007D38DB"/>
    <w:rsid w:val="00863BAC"/>
    <w:rsid w:val="008E57B2"/>
    <w:rsid w:val="00920182"/>
    <w:rsid w:val="00934B6F"/>
    <w:rsid w:val="00967884"/>
    <w:rsid w:val="009C49A8"/>
    <w:rsid w:val="00A12A78"/>
    <w:rsid w:val="00A34681"/>
    <w:rsid w:val="00A37715"/>
    <w:rsid w:val="00A80AEF"/>
    <w:rsid w:val="00AC25EA"/>
    <w:rsid w:val="00B54A2F"/>
    <w:rsid w:val="00BB2782"/>
    <w:rsid w:val="00BC6F07"/>
    <w:rsid w:val="00C56B64"/>
    <w:rsid w:val="00C61547"/>
    <w:rsid w:val="00C70056"/>
    <w:rsid w:val="00C927C8"/>
    <w:rsid w:val="00CC1624"/>
    <w:rsid w:val="00CD1FA5"/>
    <w:rsid w:val="00CF2A64"/>
    <w:rsid w:val="00D17325"/>
    <w:rsid w:val="00D3391C"/>
    <w:rsid w:val="00D620EC"/>
    <w:rsid w:val="00DB1B6D"/>
    <w:rsid w:val="00DD272D"/>
    <w:rsid w:val="00E31BFC"/>
    <w:rsid w:val="00E5555E"/>
    <w:rsid w:val="00EA4EFB"/>
    <w:rsid w:val="00EC0B16"/>
    <w:rsid w:val="00ED1344"/>
    <w:rsid w:val="00ED3B36"/>
    <w:rsid w:val="00EF1095"/>
    <w:rsid w:val="00F30C9F"/>
    <w:rsid w:val="00F350FB"/>
    <w:rsid w:val="00F60E8E"/>
    <w:rsid w:val="00F84EDD"/>
    <w:rsid w:val="00FA6664"/>
    <w:rsid w:val="00FB322D"/>
    <w:rsid w:val="00FC5044"/>
    <w:rsid w:val="00FD3042"/>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F6CF"/>
  <w15:chartTrackingRefBased/>
  <w15:docId w15:val="{CE7CE3F2-1E33-D84A-9434-972B2499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1E4"/>
    <w:rPr>
      <w:rFonts w:eastAsiaTheme="majorEastAsia" w:cstheme="majorBidi"/>
      <w:color w:val="272727" w:themeColor="text1" w:themeTint="D8"/>
    </w:rPr>
  </w:style>
  <w:style w:type="paragraph" w:styleId="Title">
    <w:name w:val="Title"/>
    <w:basedOn w:val="Normal"/>
    <w:next w:val="Normal"/>
    <w:link w:val="TitleChar"/>
    <w:uiPriority w:val="10"/>
    <w:qFormat/>
    <w:rsid w:val="00546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1E4"/>
    <w:pPr>
      <w:spacing w:before="160"/>
      <w:jc w:val="center"/>
    </w:pPr>
    <w:rPr>
      <w:i/>
      <w:iCs/>
      <w:color w:val="404040" w:themeColor="text1" w:themeTint="BF"/>
    </w:rPr>
  </w:style>
  <w:style w:type="character" w:customStyle="1" w:styleId="QuoteChar">
    <w:name w:val="Quote Char"/>
    <w:basedOn w:val="DefaultParagraphFont"/>
    <w:link w:val="Quote"/>
    <w:uiPriority w:val="29"/>
    <w:rsid w:val="005461E4"/>
    <w:rPr>
      <w:i/>
      <w:iCs/>
      <w:color w:val="404040" w:themeColor="text1" w:themeTint="BF"/>
    </w:rPr>
  </w:style>
  <w:style w:type="paragraph" w:styleId="ListParagraph">
    <w:name w:val="List Paragraph"/>
    <w:basedOn w:val="Normal"/>
    <w:uiPriority w:val="34"/>
    <w:qFormat/>
    <w:rsid w:val="005461E4"/>
    <w:pPr>
      <w:ind w:left="720"/>
      <w:contextualSpacing/>
    </w:pPr>
  </w:style>
  <w:style w:type="character" w:styleId="IntenseEmphasis">
    <w:name w:val="Intense Emphasis"/>
    <w:basedOn w:val="DefaultParagraphFont"/>
    <w:uiPriority w:val="21"/>
    <w:qFormat/>
    <w:rsid w:val="005461E4"/>
    <w:rPr>
      <w:i/>
      <w:iCs/>
      <w:color w:val="0F4761" w:themeColor="accent1" w:themeShade="BF"/>
    </w:rPr>
  </w:style>
  <w:style w:type="paragraph" w:styleId="IntenseQuote">
    <w:name w:val="Intense Quote"/>
    <w:basedOn w:val="Normal"/>
    <w:next w:val="Normal"/>
    <w:link w:val="IntenseQuoteChar"/>
    <w:uiPriority w:val="30"/>
    <w:qFormat/>
    <w:rsid w:val="00546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1E4"/>
    <w:rPr>
      <w:i/>
      <w:iCs/>
      <w:color w:val="0F4761" w:themeColor="accent1" w:themeShade="BF"/>
    </w:rPr>
  </w:style>
  <w:style w:type="character" w:styleId="IntenseReference">
    <w:name w:val="Intense Reference"/>
    <w:basedOn w:val="DefaultParagraphFont"/>
    <w:uiPriority w:val="32"/>
    <w:qFormat/>
    <w:rsid w:val="005461E4"/>
    <w:rPr>
      <w:b/>
      <w:bCs/>
      <w:smallCaps/>
      <w:color w:val="0F4761" w:themeColor="accent1" w:themeShade="BF"/>
      <w:spacing w:val="5"/>
    </w:rPr>
  </w:style>
  <w:style w:type="paragraph" w:customStyle="1" w:styleId="paragraph">
    <w:name w:val="paragraph"/>
    <w:basedOn w:val="Normal"/>
    <w:rsid w:val="00D173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7325"/>
  </w:style>
  <w:style w:type="character" w:customStyle="1" w:styleId="eop">
    <w:name w:val="eop"/>
    <w:basedOn w:val="DefaultParagraphFont"/>
    <w:rsid w:val="00D1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905">
      <w:bodyDiv w:val="1"/>
      <w:marLeft w:val="0"/>
      <w:marRight w:val="0"/>
      <w:marTop w:val="0"/>
      <w:marBottom w:val="0"/>
      <w:divBdr>
        <w:top w:val="none" w:sz="0" w:space="0" w:color="auto"/>
        <w:left w:val="none" w:sz="0" w:space="0" w:color="auto"/>
        <w:bottom w:val="none" w:sz="0" w:space="0" w:color="auto"/>
        <w:right w:val="none" w:sz="0" w:space="0" w:color="auto"/>
      </w:divBdr>
      <w:divsChild>
        <w:div w:id="2081979098">
          <w:marLeft w:val="0"/>
          <w:marRight w:val="0"/>
          <w:marTop w:val="0"/>
          <w:marBottom w:val="0"/>
          <w:divBdr>
            <w:top w:val="none" w:sz="0" w:space="0" w:color="auto"/>
            <w:left w:val="none" w:sz="0" w:space="0" w:color="auto"/>
            <w:bottom w:val="none" w:sz="0" w:space="0" w:color="auto"/>
            <w:right w:val="none" w:sz="0" w:space="0" w:color="auto"/>
          </w:divBdr>
        </w:div>
        <w:div w:id="652294588">
          <w:marLeft w:val="0"/>
          <w:marRight w:val="0"/>
          <w:marTop w:val="0"/>
          <w:marBottom w:val="0"/>
          <w:divBdr>
            <w:top w:val="none" w:sz="0" w:space="0" w:color="auto"/>
            <w:left w:val="none" w:sz="0" w:space="0" w:color="auto"/>
            <w:bottom w:val="none" w:sz="0" w:space="0" w:color="auto"/>
            <w:right w:val="none" w:sz="0" w:space="0" w:color="auto"/>
          </w:divBdr>
        </w:div>
      </w:divsChild>
    </w:div>
    <w:div w:id="1437557161">
      <w:bodyDiv w:val="1"/>
      <w:marLeft w:val="0"/>
      <w:marRight w:val="0"/>
      <w:marTop w:val="0"/>
      <w:marBottom w:val="0"/>
      <w:divBdr>
        <w:top w:val="none" w:sz="0" w:space="0" w:color="auto"/>
        <w:left w:val="none" w:sz="0" w:space="0" w:color="auto"/>
        <w:bottom w:val="none" w:sz="0" w:space="0" w:color="auto"/>
        <w:right w:val="none" w:sz="0" w:space="0" w:color="auto"/>
      </w:divBdr>
      <w:divsChild>
        <w:div w:id="558639965">
          <w:marLeft w:val="0"/>
          <w:marRight w:val="0"/>
          <w:marTop w:val="0"/>
          <w:marBottom w:val="0"/>
          <w:divBdr>
            <w:top w:val="none" w:sz="0" w:space="0" w:color="auto"/>
            <w:left w:val="none" w:sz="0" w:space="0" w:color="auto"/>
            <w:bottom w:val="none" w:sz="0" w:space="0" w:color="auto"/>
            <w:right w:val="none" w:sz="0" w:space="0" w:color="auto"/>
          </w:divBdr>
        </w:div>
        <w:div w:id="72452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DC9A-FB21-BD41-BAB4-67F8065A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 Minutes 072425</dc:title>
  <dc:subject/>
  <dc:creator>Meredith Tallent</dc:creator>
  <cp:keywords/>
  <dc:description/>
  <cp:lastModifiedBy>Tallent, Meredith Leigh</cp:lastModifiedBy>
  <cp:revision>73</cp:revision>
  <dcterms:created xsi:type="dcterms:W3CDTF">2025-07-17T13:25:00Z</dcterms:created>
  <dcterms:modified xsi:type="dcterms:W3CDTF">2025-08-27T19:00:00Z</dcterms:modified>
  <cp:category/>
</cp:coreProperties>
</file>