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2700"/>
        <w:gridCol w:w="780"/>
        <w:gridCol w:w="1740"/>
        <w:gridCol w:w="1170"/>
        <w:gridCol w:w="1980"/>
      </w:tblGrid>
      <w:tr w:rsidR="005B783F" w:rsidRPr="007B4047" w:rsidTr="00404840">
        <w:trPr>
          <w:cantSplit/>
          <w:trHeight w:val="242"/>
        </w:trPr>
        <w:tc>
          <w:tcPr>
            <w:tcW w:w="10278" w:type="dxa"/>
            <w:gridSpan w:val="6"/>
            <w:tcBorders>
              <w:top w:val="single" w:sz="4" w:space="0" w:color="auto"/>
              <w:left w:val="single" w:sz="4" w:space="0" w:color="auto"/>
              <w:bottom w:val="single" w:sz="4" w:space="0" w:color="auto"/>
              <w:right w:val="single" w:sz="4" w:space="0" w:color="auto"/>
            </w:tcBorders>
            <w:shd w:val="clear" w:color="auto" w:fill="CCCCCC"/>
          </w:tcPr>
          <w:p w:rsidR="005B783F" w:rsidRPr="007B4047" w:rsidRDefault="00B13242" w:rsidP="00B13242">
            <w:pPr>
              <w:spacing w:before="60" w:after="60"/>
              <w:rPr>
                <w:rFonts w:ascii="Arial" w:hAnsi="Arial" w:cs="Arial"/>
                <w:b/>
                <w:sz w:val="36"/>
                <w:szCs w:val="36"/>
              </w:rPr>
            </w:pPr>
            <w:r>
              <w:rPr>
                <w:rFonts w:ascii="Arial" w:hAnsi="Arial" w:cs="Arial"/>
                <w:b/>
                <w:sz w:val="36"/>
                <w:szCs w:val="36"/>
              </w:rPr>
              <w:t>FACULTY SENATE</w:t>
            </w:r>
            <w:r w:rsidR="007C02D6">
              <w:rPr>
                <w:rFonts w:ascii="Arial" w:hAnsi="Arial" w:cs="Arial"/>
                <w:b/>
                <w:sz w:val="36"/>
                <w:szCs w:val="36"/>
              </w:rPr>
              <w:t xml:space="preserve"> </w:t>
            </w:r>
            <w:r w:rsidR="00BC2E4B">
              <w:rPr>
                <w:rFonts w:ascii="Arial" w:hAnsi="Arial" w:cs="Arial"/>
                <w:b/>
                <w:sz w:val="36"/>
                <w:szCs w:val="36"/>
              </w:rPr>
              <w:t>MINUTES</w:t>
            </w:r>
          </w:p>
        </w:tc>
      </w:tr>
      <w:tr w:rsidR="005B783F" w:rsidTr="00B13242">
        <w:trPr>
          <w:cantSplit/>
          <w:trHeight w:val="242"/>
        </w:trPr>
        <w:tc>
          <w:tcPr>
            <w:tcW w:w="1908" w:type="dxa"/>
            <w:tcBorders>
              <w:top w:val="single" w:sz="4" w:space="0" w:color="auto"/>
              <w:left w:val="single" w:sz="4" w:space="0" w:color="auto"/>
              <w:bottom w:val="single" w:sz="4" w:space="0" w:color="auto"/>
              <w:right w:val="single" w:sz="4" w:space="0" w:color="auto"/>
            </w:tcBorders>
          </w:tcPr>
          <w:p w:rsidR="005B783F" w:rsidRPr="00CA1C10" w:rsidRDefault="005B783F" w:rsidP="008C56BD">
            <w:pPr>
              <w:spacing w:before="60" w:after="60"/>
              <w:jc w:val="right"/>
              <w:rPr>
                <w:rFonts w:ascii="Arial" w:hAnsi="Arial" w:cs="Arial"/>
                <w:b/>
                <w:sz w:val="20"/>
              </w:rPr>
            </w:pPr>
            <w:r w:rsidRPr="00CA1C10">
              <w:rPr>
                <w:rFonts w:ascii="Arial" w:hAnsi="Arial" w:cs="Arial"/>
                <w:b/>
                <w:sz w:val="20"/>
              </w:rPr>
              <w:t>Meeting Date:</w:t>
            </w:r>
          </w:p>
        </w:tc>
        <w:tc>
          <w:tcPr>
            <w:tcW w:w="2700" w:type="dxa"/>
            <w:tcBorders>
              <w:top w:val="single" w:sz="4" w:space="0" w:color="auto"/>
              <w:left w:val="single" w:sz="4" w:space="0" w:color="auto"/>
              <w:bottom w:val="single" w:sz="4" w:space="0" w:color="auto"/>
              <w:right w:val="single" w:sz="4" w:space="0" w:color="auto"/>
            </w:tcBorders>
          </w:tcPr>
          <w:p w:rsidR="00951E86" w:rsidRDefault="00951E86" w:rsidP="008D3FE3">
            <w:pPr>
              <w:spacing w:before="60" w:after="60"/>
              <w:rPr>
                <w:rFonts w:ascii="Arial" w:hAnsi="Arial" w:cs="Arial"/>
                <w:szCs w:val="22"/>
              </w:rPr>
            </w:pPr>
            <w:r>
              <w:rPr>
                <w:rFonts w:ascii="Arial" w:hAnsi="Arial" w:cs="Arial"/>
                <w:szCs w:val="22"/>
              </w:rPr>
              <w:t>01/28/19</w:t>
            </w:r>
          </w:p>
        </w:tc>
        <w:tc>
          <w:tcPr>
            <w:tcW w:w="780" w:type="dxa"/>
            <w:tcBorders>
              <w:top w:val="single" w:sz="4" w:space="0" w:color="auto"/>
              <w:left w:val="single" w:sz="4" w:space="0" w:color="auto"/>
              <w:bottom w:val="single" w:sz="4" w:space="0" w:color="auto"/>
              <w:right w:val="single" w:sz="4" w:space="0" w:color="auto"/>
            </w:tcBorders>
          </w:tcPr>
          <w:p w:rsidR="005B783F" w:rsidRPr="00CA1C10" w:rsidRDefault="005B783F" w:rsidP="008C56BD">
            <w:pPr>
              <w:spacing w:before="60" w:after="60"/>
              <w:jc w:val="right"/>
              <w:rPr>
                <w:rFonts w:ascii="Arial" w:hAnsi="Arial" w:cs="Arial"/>
                <w:sz w:val="20"/>
              </w:rPr>
            </w:pPr>
            <w:r w:rsidRPr="00CA1C10">
              <w:rPr>
                <w:rFonts w:ascii="Arial" w:hAnsi="Arial" w:cs="Arial"/>
                <w:b/>
                <w:sz w:val="20"/>
              </w:rPr>
              <w:t>Time:</w:t>
            </w:r>
          </w:p>
        </w:tc>
        <w:tc>
          <w:tcPr>
            <w:tcW w:w="1740" w:type="dxa"/>
            <w:tcBorders>
              <w:top w:val="single" w:sz="4" w:space="0" w:color="auto"/>
              <w:left w:val="single" w:sz="4" w:space="0" w:color="auto"/>
              <w:bottom w:val="single" w:sz="4" w:space="0" w:color="auto"/>
              <w:right w:val="single" w:sz="4" w:space="0" w:color="auto"/>
            </w:tcBorders>
          </w:tcPr>
          <w:p w:rsidR="005B783F" w:rsidRPr="00B16F09" w:rsidRDefault="00650C49" w:rsidP="008C56BD">
            <w:pPr>
              <w:spacing w:before="60" w:after="60"/>
              <w:rPr>
                <w:rFonts w:ascii="Arial" w:hAnsi="Arial" w:cs="Arial"/>
                <w:szCs w:val="22"/>
                <w:highlight w:val="lightGray"/>
              </w:rPr>
            </w:pPr>
            <w:r w:rsidRPr="00DB2C0A">
              <w:rPr>
                <w:rFonts w:ascii="Arial" w:hAnsi="Arial" w:cs="Arial"/>
                <w:szCs w:val="22"/>
              </w:rPr>
              <w:t>14:45 – 16:30</w:t>
            </w:r>
          </w:p>
        </w:tc>
        <w:tc>
          <w:tcPr>
            <w:tcW w:w="1170" w:type="dxa"/>
            <w:tcBorders>
              <w:top w:val="single" w:sz="4" w:space="0" w:color="auto"/>
              <w:left w:val="single" w:sz="4" w:space="0" w:color="auto"/>
              <w:bottom w:val="single" w:sz="4" w:space="0" w:color="auto"/>
              <w:right w:val="single" w:sz="4" w:space="0" w:color="auto"/>
            </w:tcBorders>
          </w:tcPr>
          <w:p w:rsidR="005B783F" w:rsidRPr="00CA1C10" w:rsidRDefault="005B783F" w:rsidP="008C56BD">
            <w:pPr>
              <w:spacing w:before="60" w:after="60"/>
              <w:jc w:val="right"/>
              <w:rPr>
                <w:rFonts w:ascii="Arial" w:hAnsi="Arial" w:cs="Arial"/>
                <w:b/>
                <w:sz w:val="20"/>
              </w:rPr>
            </w:pPr>
            <w:r w:rsidRPr="00CA1C10">
              <w:rPr>
                <w:rFonts w:ascii="Arial" w:hAnsi="Arial" w:cs="Arial"/>
                <w:b/>
                <w:sz w:val="20"/>
              </w:rPr>
              <w:t>Location:</w:t>
            </w:r>
          </w:p>
        </w:tc>
        <w:tc>
          <w:tcPr>
            <w:tcW w:w="1980" w:type="dxa"/>
            <w:tcBorders>
              <w:top w:val="single" w:sz="4" w:space="0" w:color="auto"/>
              <w:left w:val="single" w:sz="4" w:space="0" w:color="auto"/>
              <w:bottom w:val="single" w:sz="4" w:space="0" w:color="auto"/>
              <w:right w:val="single" w:sz="4" w:space="0" w:color="auto"/>
            </w:tcBorders>
          </w:tcPr>
          <w:p w:rsidR="005B783F" w:rsidRDefault="00945B51" w:rsidP="00945B51">
            <w:pPr>
              <w:spacing w:before="60" w:after="60"/>
              <w:rPr>
                <w:rFonts w:ascii="Arial" w:hAnsi="Arial" w:cs="Arial"/>
                <w:szCs w:val="22"/>
              </w:rPr>
            </w:pPr>
            <w:r>
              <w:rPr>
                <w:rFonts w:ascii="Arial" w:hAnsi="Arial" w:cs="Arial"/>
                <w:szCs w:val="22"/>
              </w:rPr>
              <w:t>VA Campus</w:t>
            </w:r>
            <w:r w:rsidR="003043C1" w:rsidRPr="003043C1">
              <w:rPr>
                <w:rFonts w:ascii="Arial" w:hAnsi="Arial" w:cs="Arial"/>
                <w:szCs w:val="22"/>
              </w:rPr>
              <w:t xml:space="preserve">, </w:t>
            </w:r>
            <w:r>
              <w:rPr>
                <w:rFonts w:ascii="Arial" w:hAnsi="Arial" w:cs="Arial"/>
                <w:szCs w:val="22"/>
              </w:rPr>
              <w:t>Building 60</w:t>
            </w:r>
          </w:p>
        </w:tc>
      </w:tr>
      <w:tr w:rsidR="00B13242" w:rsidTr="00B13242">
        <w:trPr>
          <w:cantSplit/>
          <w:trHeight w:val="242"/>
        </w:trPr>
        <w:tc>
          <w:tcPr>
            <w:tcW w:w="1908" w:type="dxa"/>
            <w:tcBorders>
              <w:top w:val="single" w:sz="4" w:space="0" w:color="auto"/>
              <w:left w:val="single" w:sz="4" w:space="0" w:color="auto"/>
              <w:bottom w:val="single" w:sz="4" w:space="0" w:color="auto"/>
              <w:right w:val="single" w:sz="4" w:space="0" w:color="auto"/>
            </w:tcBorders>
          </w:tcPr>
          <w:p w:rsidR="00B13242" w:rsidRPr="00CA1C10" w:rsidRDefault="00B13242" w:rsidP="008C56BD">
            <w:pPr>
              <w:spacing w:before="60" w:after="60"/>
              <w:jc w:val="right"/>
              <w:rPr>
                <w:rFonts w:ascii="Arial" w:hAnsi="Arial" w:cs="Arial"/>
                <w:b/>
                <w:sz w:val="20"/>
              </w:rPr>
            </w:pPr>
            <w:r>
              <w:rPr>
                <w:rFonts w:ascii="Arial" w:hAnsi="Arial" w:cs="Arial"/>
                <w:b/>
                <w:sz w:val="20"/>
              </w:rPr>
              <w:t>Next Meeting</w:t>
            </w:r>
            <w:r w:rsidRPr="00CA1C10">
              <w:rPr>
                <w:rFonts w:ascii="Arial" w:hAnsi="Arial" w:cs="Arial"/>
                <w:b/>
                <w:sz w:val="20"/>
              </w:rPr>
              <w:t>:</w:t>
            </w:r>
          </w:p>
        </w:tc>
        <w:tc>
          <w:tcPr>
            <w:tcW w:w="2700" w:type="dxa"/>
            <w:tcBorders>
              <w:top w:val="single" w:sz="4" w:space="0" w:color="auto"/>
              <w:left w:val="single" w:sz="4" w:space="0" w:color="auto"/>
              <w:bottom w:val="single" w:sz="4" w:space="0" w:color="auto"/>
              <w:right w:val="single" w:sz="4" w:space="0" w:color="auto"/>
            </w:tcBorders>
          </w:tcPr>
          <w:p w:rsidR="00B13242" w:rsidRDefault="00951E86" w:rsidP="00056DC3">
            <w:pPr>
              <w:spacing w:before="60" w:after="60"/>
              <w:rPr>
                <w:rFonts w:ascii="Arial" w:hAnsi="Arial" w:cs="Arial"/>
                <w:szCs w:val="22"/>
              </w:rPr>
            </w:pPr>
            <w:r>
              <w:rPr>
                <w:rFonts w:ascii="Arial" w:hAnsi="Arial" w:cs="Arial"/>
                <w:szCs w:val="22"/>
              </w:rPr>
              <w:t>02/11/19</w:t>
            </w:r>
          </w:p>
        </w:tc>
        <w:tc>
          <w:tcPr>
            <w:tcW w:w="3690" w:type="dxa"/>
            <w:gridSpan w:val="3"/>
            <w:tcBorders>
              <w:top w:val="single" w:sz="4" w:space="0" w:color="auto"/>
              <w:left w:val="single" w:sz="4" w:space="0" w:color="auto"/>
              <w:bottom w:val="single" w:sz="4" w:space="0" w:color="auto"/>
              <w:right w:val="single" w:sz="4" w:space="0" w:color="auto"/>
            </w:tcBorders>
          </w:tcPr>
          <w:p w:rsidR="00B13242" w:rsidRDefault="00B13242" w:rsidP="00B13242">
            <w:pPr>
              <w:spacing w:before="60" w:after="60"/>
              <w:jc w:val="right"/>
              <w:rPr>
                <w:rFonts w:ascii="Arial" w:hAnsi="Arial" w:cs="Arial"/>
                <w:szCs w:val="22"/>
              </w:rPr>
            </w:pPr>
            <w:r w:rsidRPr="00CA1C10">
              <w:rPr>
                <w:rFonts w:ascii="Arial" w:hAnsi="Arial" w:cs="Arial"/>
                <w:b/>
                <w:sz w:val="20"/>
              </w:rPr>
              <w:t>Scribe:</w:t>
            </w:r>
          </w:p>
        </w:tc>
        <w:tc>
          <w:tcPr>
            <w:tcW w:w="1980" w:type="dxa"/>
            <w:tcBorders>
              <w:top w:val="single" w:sz="4" w:space="0" w:color="auto"/>
              <w:left w:val="single" w:sz="4" w:space="0" w:color="auto"/>
              <w:bottom w:val="single" w:sz="4" w:space="0" w:color="auto"/>
              <w:right w:val="single" w:sz="4" w:space="0" w:color="auto"/>
            </w:tcBorders>
          </w:tcPr>
          <w:p w:rsidR="00B13242" w:rsidRDefault="00B13242" w:rsidP="00056DC3">
            <w:pPr>
              <w:spacing w:before="60" w:after="60"/>
              <w:rPr>
                <w:rFonts w:ascii="Arial" w:hAnsi="Arial" w:cs="Arial"/>
                <w:szCs w:val="22"/>
              </w:rPr>
            </w:pPr>
            <w:r>
              <w:rPr>
                <w:rFonts w:ascii="Arial" w:hAnsi="Arial" w:cs="Arial"/>
                <w:szCs w:val="22"/>
              </w:rPr>
              <w:t>Eric Sellers</w:t>
            </w:r>
          </w:p>
        </w:tc>
      </w:tr>
      <w:tr w:rsidR="00FA5286" w:rsidTr="00404840">
        <w:trPr>
          <w:cantSplit/>
          <w:trHeight w:val="242"/>
        </w:trPr>
        <w:tc>
          <w:tcPr>
            <w:tcW w:w="1908" w:type="dxa"/>
            <w:tcBorders>
              <w:top w:val="single" w:sz="4" w:space="0" w:color="auto"/>
              <w:left w:val="single" w:sz="4" w:space="0" w:color="auto"/>
              <w:bottom w:val="single" w:sz="4" w:space="0" w:color="auto"/>
              <w:right w:val="single" w:sz="4" w:space="0" w:color="auto"/>
            </w:tcBorders>
          </w:tcPr>
          <w:p w:rsidR="00FA5286" w:rsidRPr="00CA1C10" w:rsidRDefault="0041054B" w:rsidP="00F757CB">
            <w:pPr>
              <w:spacing w:before="60" w:after="60"/>
              <w:jc w:val="right"/>
              <w:rPr>
                <w:rFonts w:ascii="Arial" w:hAnsi="Arial" w:cs="Arial"/>
                <w:b/>
                <w:sz w:val="20"/>
              </w:rPr>
            </w:pPr>
            <w:r>
              <w:rPr>
                <w:rFonts w:ascii="Arial" w:hAnsi="Arial" w:cs="Arial"/>
                <w:b/>
                <w:sz w:val="20"/>
              </w:rPr>
              <w:t xml:space="preserve"> </w:t>
            </w:r>
            <w:r w:rsidR="00FA5286" w:rsidRPr="00CA1C10">
              <w:rPr>
                <w:rFonts w:ascii="Arial" w:hAnsi="Arial" w:cs="Arial"/>
                <w:b/>
                <w:sz w:val="20"/>
              </w:rPr>
              <w:t>P</w:t>
            </w:r>
            <w:r w:rsidR="00F757CB">
              <w:rPr>
                <w:rFonts w:ascii="Arial" w:hAnsi="Arial" w:cs="Arial"/>
                <w:b/>
                <w:sz w:val="20"/>
              </w:rPr>
              <w:t>resent</w:t>
            </w:r>
            <w:r w:rsidR="00FA5286" w:rsidRPr="00CA1C10">
              <w:rPr>
                <w:rFonts w:ascii="Arial" w:hAnsi="Arial" w:cs="Arial"/>
                <w:b/>
                <w:sz w:val="20"/>
              </w:rPr>
              <w:t>:</w:t>
            </w:r>
          </w:p>
        </w:tc>
        <w:tc>
          <w:tcPr>
            <w:tcW w:w="8370" w:type="dxa"/>
            <w:gridSpan w:val="5"/>
            <w:tcBorders>
              <w:top w:val="single" w:sz="4" w:space="0" w:color="auto"/>
              <w:left w:val="single" w:sz="4" w:space="0" w:color="auto"/>
              <w:bottom w:val="single" w:sz="4" w:space="0" w:color="auto"/>
              <w:right w:val="single" w:sz="4" w:space="0" w:color="auto"/>
            </w:tcBorders>
          </w:tcPr>
          <w:p w:rsidR="00FA5286" w:rsidRDefault="00C0568B" w:rsidP="00F00827">
            <w:pPr>
              <w:spacing w:before="60" w:after="60"/>
              <w:rPr>
                <w:rFonts w:ascii="Arial" w:hAnsi="Arial" w:cs="Arial"/>
                <w:bCs/>
                <w:szCs w:val="22"/>
              </w:rPr>
            </w:pPr>
            <w:r w:rsidRPr="00C0568B">
              <w:rPr>
                <w:rFonts w:ascii="Arial" w:hAnsi="Arial" w:cs="Arial"/>
                <w:bCs/>
                <w:szCs w:val="22"/>
              </w:rPr>
              <w:t>Al-Imad, Leila</w:t>
            </w:r>
            <w:r>
              <w:rPr>
                <w:rFonts w:ascii="Arial" w:hAnsi="Arial" w:cs="Arial"/>
                <w:bCs/>
                <w:szCs w:val="22"/>
              </w:rPr>
              <w:t xml:space="preserve">; </w:t>
            </w:r>
            <w:r w:rsidRPr="00C0568B">
              <w:rPr>
                <w:rFonts w:ascii="Arial" w:hAnsi="Arial" w:cs="Arial"/>
                <w:bCs/>
                <w:szCs w:val="22"/>
              </w:rPr>
              <w:t>Alsop, Fred</w:t>
            </w:r>
            <w:r>
              <w:rPr>
                <w:rFonts w:ascii="Arial" w:hAnsi="Arial" w:cs="Arial"/>
                <w:bCs/>
                <w:szCs w:val="22"/>
              </w:rPr>
              <w:t>;</w:t>
            </w:r>
            <w:r w:rsidR="00F47A76">
              <w:rPr>
                <w:rFonts w:ascii="Arial" w:hAnsi="Arial" w:cs="Arial"/>
                <w:bCs/>
                <w:szCs w:val="22"/>
              </w:rPr>
              <w:t xml:space="preserve"> </w:t>
            </w:r>
            <w:r w:rsidRPr="00C0568B">
              <w:rPr>
                <w:rFonts w:ascii="Arial" w:hAnsi="Arial" w:cs="Arial"/>
                <w:bCs/>
                <w:szCs w:val="22"/>
              </w:rPr>
              <w:t>Anand, Rajani</w:t>
            </w:r>
            <w:r>
              <w:rPr>
                <w:rFonts w:ascii="Arial" w:hAnsi="Arial" w:cs="Arial"/>
                <w:bCs/>
                <w:szCs w:val="22"/>
              </w:rPr>
              <w:t xml:space="preserve">; </w:t>
            </w:r>
            <w:r w:rsidRPr="00C0568B">
              <w:rPr>
                <w:rFonts w:ascii="Arial" w:hAnsi="Arial" w:cs="Arial"/>
                <w:bCs/>
                <w:szCs w:val="22"/>
              </w:rPr>
              <w:t>Blackhart, Ginette</w:t>
            </w:r>
            <w:r>
              <w:rPr>
                <w:rFonts w:ascii="Arial" w:hAnsi="Arial" w:cs="Arial"/>
                <w:bCs/>
                <w:szCs w:val="22"/>
              </w:rPr>
              <w:t xml:space="preserve">; </w:t>
            </w:r>
            <w:r w:rsidRPr="00C0568B">
              <w:rPr>
                <w:rFonts w:ascii="Arial" w:hAnsi="Arial" w:cs="Arial"/>
                <w:bCs/>
                <w:szCs w:val="22"/>
              </w:rPr>
              <w:t>Byington, Randy</w:t>
            </w:r>
            <w:r>
              <w:rPr>
                <w:rFonts w:ascii="Arial" w:hAnsi="Arial" w:cs="Arial"/>
                <w:bCs/>
                <w:szCs w:val="22"/>
              </w:rPr>
              <w:t xml:space="preserve">; </w:t>
            </w:r>
            <w:r w:rsidRPr="00C0568B">
              <w:rPr>
                <w:rFonts w:ascii="Arial" w:hAnsi="Arial" w:cs="Arial"/>
                <w:bCs/>
                <w:szCs w:val="22"/>
              </w:rPr>
              <w:t>Cluck, David</w:t>
            </w:r>
            <w:r>
              <w:rPr>
                <w:rFonts w:ascii="Arial" w:hAnsi="Arial" w:cs="Arial"/>
                <w:bCs/>
                <w:szCs w:val="22"/>
              </w:rPr>
              <w:t xml:space="preserve">; </w:t>
            </w:r>
            <w:r w:rsidRPr="00C0568B">
              <w:rPr>
                <w:rFonts w:ascii="Arial" w:hAnsi="Arial" w:cs="Arial"/>
                <w:bCs/>
                <w:szCs w:val="22"/>
              </w:rPr>
              <w:t>Drinkard-Hawkshawe, Dorothy</w:t>
            </w:r>
            <w:r>
              <w:rPr>
                <w:rFonts w:ascii="Arial" w:hAnsi="Arial" w:cs="Arial"/>
                <w:bCs/>
                <w:szCs w:val="22"/>
              </w:rPr>
              <w:t xml:space="preserve">; </w:t>
            </w:r>
            <w:r w:rsidR="00F00827">
              <w:rPr>
                <w:rFonts w:ascii="Arial" w:hAnsi="Arial" w:cs="Arial"/>
                <w:bCs/>
                <w:szCs w:val="22"/>
              </w:rPr>
              <w:t xml:space="preserve">Dunn, Andrew; </w:t>
            </w:r>
            <w:r w:rsidRPr="00C0568B">
              <w:rPr>
                <w:rFonts w:ascii="Arial" w:hAnsi="Arial" w:cs="Arial"/>
                <w:bCs/>
                <w:szCs w:val="22"/>
              </w:rPr>
              <w:t>Elangovan, Saravanan</w:t>
            </w:r>
            <w:r>
              <w:rPr>
                <w:rFonts w:ascii="Arial" w:hAnsi="Arial" w:cs="Arial"/>
                <w:bCs/>
                <w:szCs w:val="22"/>
              </w:rPr>
              <w:t xml:space="preserve">; </w:t>
            </w:r>
            <w:r w:rsidRPr="00C0568B">
              <w:rPr>
                <w:rFonts w:ascii="Arial" w:hAnsi="Arial" w:cs="Arial"/>
                <w:bCs/>
                <w:szCs w:val="22"/>
              </w:rPr>
              <w:t>Ellis, Jon</w:t>
            </w:r>
            <w:r>
              <w:rPr>
                <w:rFonts w:ascii="Arial" w:hAnsi="Arial" w:cs="Arial"/>
                <w:bCs/>
                <w:szCs w:val="22"/>
              </w:rPr>
              <w:t xml:space="preserve">; </w:t>
            </w:r>
            <w:r w:rsidRPr="00C0568B">
              <w:rPr>
                <w:rFonts w:ascii="Arial" w:hAnsi="Arial" w:cs="Arial"/>
                <w:bCs/>
                <w:szCs w:val="22"/>
              </w:rPr>
              <w:t>Emma, Todd</w:t>
            </w:r>
            <w:r>
              <w:rPr>
                <w:rFonts w:ascii="Arial" w:hAnsi="Arial" w:cs="Arial"/>
                <w:bCs/>
                <w:szCs w:val="22"/>
              </w:rPr>
              <w:t xml:space="preserve">; </w:t>
            </w:r>
            <w:r w:rsidRPr="00C0568B">
              <w:rPr>
                <w:rFonts w:ascii="Arial" w:hAnsi="Arial" w:cs="Arial"/>
                <w:bCs/>
                <w:szCs w:val="22"/>
              </w:rPr>
              <w:t>Epps, Susan</w:t>
            </w:r>
            <w:r>
              <w:rPr>
                <w:rFonts w:ascii="Arial" w:hAnsi="Arial" w:cs="Arial"/>
                <w:bCs/>
                <w:szCs w:val="22"/>
              </w:rPr>
              <w:t xml:space="preserve">; </w:t>
            </w:r>
            <w:r w:rsidRPr="00C0568B">
              <w:rPr>
                <w:rFonts w:ascii="Arial" w:hAnsi="Arial" w:cs="Arial"/>
                <w:bCs/>
                <w:szCs w:val="22"/>
              </w:rPr>
              <w:t>Flora, Bill</w:t>
            </w:r>
            <w:r>
              <w:rPr>
                <w:rFonts w:ascii="Arial" w:hAnsi="Arial" w:cs="Arial"/>
                <w:bCs/>
                <w:szCs w:val="22"/>
              </w:rPr>
              <w:t xml:space="preserve">; </w:t>
            </w:r>
            <w:r w:rsidRPr="00C0568B">
              <w:rPr>
                <w:rFonts w:ascii="Arial" w:hAnsi="Arial" w:cs="Arial"/>
                <w:bCs/>
                <w:szCs w:val="22"/>
              </w:rPr>
              <w:t>Foley, Virginia</w:t>
            </w:r>
            <w:r>
              <w:rPr>
                <w:rFonts w:ascii="Arial" w:hAnsi="Arial" w:cs="Arial"/>
                <w:bCs/>
                <w:szCs w:val="22"/>
              </w:rPr>
              <w:t xml:space="preserve">; </w:t>
            </w:r>
            <w:r w:rsidRPr="00C0568B">
              <w:rPr>
                <w:rFonts w:ascii="Arial" w:hAnsi="Arial" w:cs="Arial"/>
                <w:bCs/>
                <w:szCs w:val="22"/>
              </w:rPr>
              <w:t>Fraysier, Donna</w:t>
            </w:r>
            <w:r>
              <w:rPr>
                <w:rFonts w:ascii="Arial" w:hAnsi="Arial" w:cs="Arial"/>
                <w:bCs/>
                <w:szCs w:val="22"/>
              </w:rPr>
              <w:t xml:space="preserve">; </w:t>
            </w:r>
            <w:r w:rsidRPr="00C0568B">
              <w:rPr>
                <w:rFonts w:ascii="Arial" w:hAnsi="Arial" w:cs="Arial"/>
                <w:bCs/>
                <w:szCs w:val="22"/>
              </w:rPr>
              <w:t>Garris, Bill</w:t>
            </w:r>
            <w:r>
              <w:rPr>
                <w:rFonts w:ascii="Arial" w:hAnsi="Arial" w:cs="Arial"/>
                <w:bCs/>
                <w:szCs w:val="22"/>
              </w:rPr>
              <w:t xml:space="preserve">; </w:t>
            </w:r>
            <w:r w:rsidRPr="00C0568B">
              <w:rPr>
                <w:rFonts w:ascii="Arial" w:hAnsi="Arial" w:cs="Arial"/>
                <w:bCs/>
                <w:szCs w:val="22"/>
              </w:rPr>
              <w:t>Gentry, Retha</w:t>
            </w:r>
            <w:r>
              <w:rPr>
                <w:rFonts w:ascii="Arial" w:hAnsi="Arial" w:cs="Arial"/>
                <w:bCs/>
                <w:szCs w:val="22"/>
              </w:rPr>
              <w:t xml:space="preserve">; </w:t>
            </w:r>
            <w:r w:rsidRPr="00C0568B">
              <w:rPr>
                <w:rFonts w:ascii="Arial" w:hAnsi="Arial" w:cs="Arial"/>
                <w:bCs/>
                <w:szCs w:val="22"/>
              </w:rPr>
              <w:t>Gray, Jeffrey</w:t>
            </w:r>
            <w:r>
              <w:rPr>
                <w:rFonts w:ascii="Arial" w:hAnsi="Arial" w:cs="Arial"/>
                <w:bCs/>
                <w:szCs w:val="22"/>
              </w:rPr>
              <w:t xml:space="preserve">; </w:t>
            </w:r>
            <w:r w:rsidRPr="00C0568B">
              <w:rPr>
                <w:rFonts w:ascii="Arial" w:hAnsi="Arial" w:cs="Arial"/>
                <w:bCs/>
                <w:szCs w:val="22"/>
              </w:rPr>
              <w:t>Hagemeier, Nick</w:t>
            </w:r>
            <w:r>
              <w:rPr>
                <w:rFonts w:ascii="Arial" w:hAnsi="Arial" w:cs="Arial"/>
                <w:bCs/>
                <w:szCs w:val="22"/>
              </w:rPr>
              <w:t xml:space="preserve">; </w:t>
            </w:r>
            <w:r w:rsidRPr="00C0568B">
              <w:rPr>
                <w:rFonts w:ascii="Arial" w:hAnsi="Arial" w:cs="Arial"/>
                <w:bCs/>
                <w:szCs w:val="22"/>
              </w:rPr>
              <w:t>Hemphill, Bill</w:t>
            </w:r>
            <w:r>
              <w:rPr>
                <w:rFonts w:ascii="Arial" w:hAnsi="Arial" w:cs="Arial"/>
                <w:bCs/>
                <w:szCs w:val="22"/>
              </w:rPr>
              <w:t xml:space="preserve">; </w:t>
            </w:r>
            <w:r w:rsidRPr="00C0568B">
              <w:rPr>
                <w:rFonts w:ascii="Arial" w:hAnsi="Arial" w:cs="Arial"/>
                <w:bCs/>
                <w:szCs w:val="22"/>
              </w:rPr>
              <w:t>Hendrix, Stephen</w:t>
            </w:r>
            <w:r>
              <w:rPr>
                <w:rFonts w:ascii="Arial" w:hAnsi="Arial" w:cs="Arial"/>
                <w:bCs/>
                <w:szCs w:val="22"/>
              </w:rPr>
              <w:t xml:space="preserve">; </w:t>
            </w:r>
            <w:r w:rsidRPr="00C0568B">
              <w:rPr>
                <w:rFonts w:ascii="Arial" w:hAnsi="Arial" w:cs="Arial"/>
                <w:bCs/>
                <w:szCs w:val="22"/>
              </w:rPr>
              <w:t>Holmes, Alan</w:t>
            </w:r>
            <w:r>
              <w:rPr>
                <w:rFonts w:ascii="Arial" w:hAnsi="Arial" w:cs="Arial"/>
                <w:bCs/>
                <w:szCs w:val="22"/>
              </w:rPr>
              <w:t xml:space="preserve">; </w:t>
            </w:r>
            <w:r w:rsidRPr="00C0568B">
              <w:rPr>
                <w:rFonts w:ascii="Arial" w:hAnsi="Arial" w:cs="Arial"/>
                <w:bCs/>
                <w:szCs w:val="22"/>
              </w:rPr>
              <w:t>Johnson, Jeanna Michelle</w:t>
            </w:r>
            <w:r>
              <w:rPr>
                <w:rFonts w:ascii="Arial" w:hAnsi="Arial" w:cs="Arial"/>
                <w:bCs/>
                <w:szCs w:val="22"/>
              </w:rPr>
              <w:t xml:space="preserve">; </w:t>
            </w:r>
            <w:r w:rsidRPr="00C0568B">
              <w:rPr>
                <w:rFonts w:ascii="Arial" w:hAnsi="Arial" w:cs="Arial"/>
                <w:bCs/>
                <w:szCs w:val="22"/>
              </w:rPr>
              <w:t>Kim, Sookhyn</w:t>
            </w:r>
            <w:r>
              <w:rPr>
                <w:rFonts w:ascii="Arial" w:hAnsi="Arial" w:cs="Arial"/>
                <w:bCs/>
                <w:szCs w:val="22"/>
              </w:rPr>
              <w:t xml:space="preserve">; </w:t>
            </w:r>
            <w:r w:rsidRPr="00C0568B">
              <w:rPr>
                <w:rFonts w:ascii="Arial" w:hAnsi="Arial" w:cs="Arial"/>
                <w:bCs/>
                <w:szCs w:val="22"/>
              </w:rPr>
              <w:t>Kostrzewa, Richard</w:t>
            </w:r>
            <w:r>
              <w:rPr>
                <w:rFonts w:ascii="Arial" w:hAnsi="Arial" w:cs="Arial"/>
                <w:bCs/>
                <w:szCs w:val="22"/>
              </w:rPr>
              <w:t xml:space="preserve">; </w:t>
            </w:r>
            <w:r w:rsidRPr="00C0568B">
              <w:rPr>
                <w:rFonts w:ascii="Arial" w:hAnsi="Arial" w:cs="Arial"/>
                <w:bCs/>
                <w:szCs w:val="22"/>
              </w:rPr>
              <w:t>Livingston, James</w:t>
            </w:r>
            <w:r>
              <w:rPr>
                <w:rFonts w:ascii="Arial" w:hAnsi="Arial" w:cs="Arial"/>
                <w:bCs/>
                <w:szCs w:val="22"/>
              </w:rPr>
              <w:t xml:space="preserve">; </w:t>
            </w:r>
            <w:r w:rsidRPr="00C0568B">
              <w:rPr>
                <w:rFonts w:ascii="Arial" w:hAnsi="Arial" w:cs="Arial"/>
                <w:bCs/>
                <w:szCs w:val="22"/>
              </w:rPr>
              <w:t>Mackara, Fred</w:t>
            </w:r>
            <w:r>
              <w:rPr>
                <w:rFonts w:ascii="Arial" w:hAnsi="Arial" w:cs="Arial"/>
                <w:bCs/>
                <w:szCs w:val="22"/>
              </w:rPr>
              <w:t xml:space="preserve">; </w:t>
            </w:r>
            <w:r w:rsidRPr="00C0568B">
              <w:rPr>
                <w:rFonts w:ascii="Arial" w:hAnsi="Arial" w:cs="Arial"/>
                <w:bCs/>
                <w:szCs w:val="22"/>
              </w:rPr>
              <w:t>Marek, Greta</w:t>
            </w:r>
            <w:r>
              <w:rPr>
                <w:rFonts w:ascii="Arial" w:hAnsi="Arial" w:cs="Arial"/>
                <w:bCs/>
                <w:szCs w:val="22"/>
              </w:rPr>
              <w:t xml:space="preserve">; </w:t>
            </w:r>
            <w:r w:rsidRPr="00C0568B">
              <w:rPr>
                <w:rFonts w:ascii="Arial" w:hAnsi="Arial" w:cs="Arial"/>
                <w:bCs/>
                <w:szCs w:val="22"/>
              </w:rPr>
              <w:t>Masino, Anthony</w:t>
            </w:r>
            <w:r>
              <w:rPr>
                <w:rFonts w:ascii="Arial" w:hAnsi="Arial" w:cs="Arial"/>
                <w:bCs/>
                <w:szCs w:val="22"/>
              </w:rPr>
              <w:t xml:space="preserve">; </w:t>
            </w:r>
            <w:r w:rsidRPr="00C0568B">
              <w:rPr>
                <w:rFonts w:ascii="Arial" w:hAnsi="Arial" w:cs="Arial"/>
                <w:bCs/>
                <w:szCs w:val="22"/>
              </w:rPr>
              <w:t>McGarry, Theresa</w:t>
            </w:r>
            <w:r>
              <w:rPr>
                <w:rFonts w:ascii="Arial" w:hAnsi="Arial" w:cs="Arial"/>
                <w:bCs/>
                <w:szCs w:val="22"/>
              </w:rPr>
              <w:t xml:space="preserve">; </w:t>
            </w:r>
            <w:r w:rsidRPr="00C0568B">
              <w:rPr>
                <w:rFonts w:ascii="Arial" w:hAnsi="Arial" w:cs="Arial"/>
                <w:bCs/>
                <w:szCs w:val="22"/>
              </w:rPr>
              <w:t>Oh, Sunny</w:t>
            </w:r>
            <w:r>
              <w:rPr>
                <w:rFonts w:ascii="Arial" w:hAnsi="Arial" w:cs="Arial"/>
                <w:bCs/>
                <w:szCs w:val="22"/>
              </w:rPr>
              <w:t xml:space="preserve">; </w:t>
            </w:r>
            <w:r w:rsidRPr="00C0568B">
              <w:rPr>
                <w:rFonts w:ascii="Arial" w:hAnsi="Arial" w:cs="Arial"/>
                <w:bCs/>
                <w:szCs w:val="22"/>
              </w:rPr>
              <w:t>Olson, Nate</w:t>
            </w:r>
            <w:r>
              <w:rPr>
                <w:rFonts w:ascii="Arial" w:hAnsi="Arial" w:cs="Arial"/>
                <w:bCs/>
                <w:szCs w:val="22"/>
              </w:rPr>
              <w:t xml:space="preserve">; </w:t>
            </w:r>
            <w:r w:rsidRPr="00C0568B">
              <w:rPr>
                <w:rFonts w:ascii="Arial" w:hAnsi="Arial" w:cs="Arial"/>
                <w:bCs/>
                <w:szCs w:val="22"/>
              </w:rPr>
              <w:t>O'Neil, Kason</w:t>
            </w:r>
            <w:r>
              <w:rPr>
                <w:rFonts w:ascii="Arial" w:hAnsi="Arial" w:cs="Arial"/>
                <w:bCs/>
                <w:szCs w:val="22"/>
              </w:rPr>
              <w:t xml:space="preserve">; </w:t>
            </w:r>
            <w:r w:rsidRPr="00C0568B">
              <w:rPr>
                <w:rFonts w:ascii="Arial" w:hAnsi="Arial" w:cs="Arial"/>
                <w:bCs/>
                <w:szCs w:val="22"/>
              </w:rPr>
              <w:t>Owens, Bea</w:t>
            </w:r>
            <w:r>
              <w:rPr>
                <w:rFonts w:ascii="Arial" w:hAnsi="Arial" w:cs="Arial"/>
                <w:bCs/>
                <w:szCs w:val="22"/>
              </w:rPr>
              <w:t xml:space="preserve">; </w:t>
            </w:r>
            <w:r w:rsidRPr="00C0568B">
              <w:rPr>
                <w:rFonts w:ascii="Arial" w:hAnsi="Arial" w:cs="Arial"/>
                <w:bCs/>
                <w:szCs w:val="22"/>
              </w:rPr>
              <w:t>Pealer, Jennifer</w:t>
            </w:r>
            <w:r>
              <w:rPr>
                <w:rFonts w:ascii="Arial" w:hAnsi="Arial" w:cs="Arial"/>
                <w:bCs/>
                <w:szCs w:val="22"/>
              </w:rPr>
              <w:t xml:space="preserve">; </w:t>
            </w:r>
            <w:r w:rsidRPr="00C0568B">
              <w:rPr>
                <w:rFonts w:ascii="Arial" w:hAnsi="Arial" w:cs="Arial"/>
                <w:bCs/>
                <w:szCs w:val="22"/>
              </w:rPr>
              <w:t>Peterson, Jonathan</w:t>
            </w:r>
            <w:r>
              <w:rPr>
                <w:rFonts w:ascii="Arial" w:hAnsi="Arial" w:cs="Arial"/>
                <w:bCs/>
                <w:szCs w:val="22"/>
              </w:rPr>
              <w:t xml:space="preserve">; </w:t>
            </w:r>
            <w:r w:rsidRPr="00C0568B">
              <w:rPr>
                <w:rFonts w:ascii="Arial" w:hAnsi="Arial" w:cs="Arial"/>
                <w:bCs/>
                <w:szCs w:val="22"/>
              </w:rPr>
              <w:t>Ramsey, Priscilla</w:t>
            </w:r>
            <w:r>
              <w:rPr>
                <w:rFonts w:ascii="Arial" w:hAnsi="Arial" w:cs="Arial"/>
                <w:bCs/>
                <w:szCs w:val="22"/>
              </w:rPr>
              <w:t xml:space="preserve">; </w:t>
            </w:r>
            <w:r w:rsidRPr="00C0568B">
              <w:rPr>
                <w:rFonts w:ascii="Arial" w:hAnsi="Arial" w:cs="Arial"/>
                <w:bCs/>
                <w:szCs w:val="22"/>
              </w:rPr>
              <w:t>Sargsyan, Alex</w:t>
            </w:r>
            <w:r>
              <w:rPr>
                <w:rFonts w:ascii="Arial" w:hAnsi="Arial" w:cs="Arial"/>
                <w:bCs/>
                <w:szCs w:val="22"/>
              </w:rPr>
              <w:t xml:space="preserve">; </w:t>
            </w:r>
            <w:r w:rsidRPr="00C0568B">
              <w:rPr>
                <w:rFonts w:ascii="Arial" w:hAnsi="Arial" w:cs="Arial"/>
                <w:bCs/>
                <w:szCs w:val="22"/>
              </w:rPr>
              <w:t>Sarkodie, Olga</w:t>
            </w:r>
            <w:r>
              <w:rPr>
                <w:rFonts w:ascii="Arial" w:hAnsi="Arial" w:cs="Arial"/>
                <w:bCs/>
                <w:szCs w:val="22"/>
              </w:rPr>
              <w:t xml:space="preserve">; </w:t>
            </w:r>
            <w:r w:rsidRPr="00C0568B">
              <w:rPr>
                <w:rFonts w:ascii="Arial" w:hAnsi="Arial" w:cs="Arial"/>
                <w:bCs/>
                <w:szCs w:val="22"/>
              </w:rPr>
              <w:t>Sellers, Eric</w:t>
            </w:r>
            <w:r>
              <w:rPr>
                <w:rFonts w:ascii="Arial" w:hAnsi="Arial" w:cs="Arial"/>
                <w:bCs/>
                <w:szCs w:val="22"/>
              </w:rPr>
              <w:t xml:space="preserve">; </w:t>
            </w:r>
            <w:r w:rsidRPr="00C0568B">
              <w:rPr>
                <w:rFonts w:ascii="Arial" w:hAnsi="Arial" w:cs="Arial"/>
                <w:bCs/>
                <w:szCs w:val="22"/>
              </w:rPr>
              <w:t>Sergiadis, Ashley</w:t>
            </w:r>
            <w:r>
              <w:rPr>
                <w:rFonts w:ascii="Arial" w:hAnsi="Arial" w:cs="Arial"/>
                <w:bCs/>
                <w:szCs w:val="22"/>
              </w:rPr>
              <w:t xml:space="preserve">; </w:t>
            </w:r>
            <w:r w:rsidRPr="00C0568B">
              <w:rPr>
                <w:rFonts w:ascii="Arial" w:hAnsi="Arial" w:cs="Arial"/>
                <w:bCs/>
                <w:szCs w:val="22"/>
              </w:rPr>
              <w:t>Short, Candice</w:t>
            </w:r>
            <w:r>
              <w:rPr>
                <w:rFonts w:ascii="Arial" w:hAnsi="Arial" w:cs="Arial"/>
                <w:bCs/>
                <w:szCs w:val="22"/>
              </w:rPr>
              <w:t xml:space="preserve">; </w:t>
            </w:r>
            <w:r w:rsidRPr="00C0568B">
              <w:rPr>
                <w:rFonts w:ascii="Arial" w:hAnsi="Arial" w:cs="Arial"/>
                <w:bCs/>
                <w:szCs w:val="22"/>
              </w:rPr>
              <w:t>Smith, Samuel</w:t>
            </w:r>
            <w:r>
              <w:rPr>
                <w:rFonts w:ascii="Arial" w:hAnsi="Arial" w:cs="Arial"/>
                <w:bCs/>
                <w:szCs w:val="22"/>
              </w:rPr>
              <w:t xml:space="preserve">; </w:t>
            </w:r>
            <w:r w:rsidRPr="00C0568B">
              <w:rPr>
                <w:rFonts w:ascii="Arial" w:hAnsi="Arial" w:cs="Arial"/>
                <w:bCs/>
                <w:szCs w:val="22"/>
              </w:rPr>
              <w:t>Stone, William</w:t>
            </w:r>
            <w:r>
              <w:rPr>
                <w:rFonts w:ascii="Arial" w:hAnsi="Arial" w:cs="Arial"/>
                <w:bCs/>
                <w:szCs w:val="22"/>
              </w:rPr>
              <w:t xml:space="preserve">; </w:t>
            </w:r>
            <w:r w:rsidRPr="00C0568B">
              <w:rPr>
                <w:rFonts w:ascii="Arial" w:hAnsi="Arial" w:cs="Arial"/>
                <w:bCs/>
                <w:szCs w:val="22"/>
              </w:rPr>
              <w:t>Taylor, Teresa Brooks</w:t>
            </w:r>
            <w:r>
              <w:rPr>
                <w:rFonts w:ascii="Arial" w:hAnsi="Arial" w:cs="Arial"/>
                <w:bCs/>
                <w:szCs w:val="22"/>
              </w:rPr>
              <w:t xml:space="preserve">; </w:t>
            </w:r>
            <w:r w:rsidRPr="00C0568B">
              <w:rPr>
                <w:rFonts w:ascii="Arial" w:hAnsi="Arial" w:cs="Arial"/>
                <w:bCs/>
                <w:szCs w:val="22"/>
              </w:rPr>
              <w:t>Trogen, Paul</w:t>
            </w:r>
            <w:r>
              <w:rPr>
                <w:rFonts w:ascii="Arial" w:hAnsi="Arial" w:cs="Arial"/>
                <w:bCs/>
                <w:szCs w:val="22"/>
              </w:rPr>
              <w:t xml:space="preserve">; </w:t>
            </w:r>
            <w:r w:rsidRPr="00C0568B">
              <w:rPr>
                <w:rFonts w:ascii="Arial" w:hAnsi="Arial" w:cs="Arial"/>
                <w:bCs/>
                <w:szCs w:val="22"/>
              </w:rPr>
              <w:t>Walden, Rachel</w:t>
            </w:r>
          </w:p>
        </w:tc>
      </w:tr>
      <w:tr w:rsidR="00C72519" w:rsidTr="00404840">
        <w:trPr>
          <w:cantSplit/>
          <w:trHeight w:val="242"/>
        </w:trPr>
        <w:tc>
          <w:tcPr>
            <w:tcW w:w="1908" w:type="dxa"/>
            <w:tcBorders>
              <w:top w:val="single" w:sz="4" w:space="0" w:color="auto"/>
              <w:bottom w:val="single" w:sz="4" w:space="0" w:color="auto"/>
              <w:right w:val="single" w:sz="4" w:space="0" w:color="auto"/>
            </w:tcBorders>
          </w:tcPr>
          <w:p w:rsidR="00C72519" w:rsidRPr="00CA1C10" w:rsidRDefault="00F757CB" w:rsidP="00C72519">
            <w:pPr>
              <w:spacing w:before="60" w:after="60"/>
              <w:jc w:val="right"/>
              <w:rPr>
                <w:rFonts w:ascii="Arial" w:hAnsi="Arial" w:cs="Arial"/>
                <w:b/>
                <w:sz w:val="20"/>
              </w:rPr>
            </w:pPr>
            <w:r>
              <w:rPr>
                <w:rFonts w:ascii="Arial" w:hAnsi="Arial" w:cs="Arial"/>
                <w:b/>
                <w:sz w:val="20"/>
              </w:rPr>
              <w:t>Absent</w:t>
            </w:r>
            <w:r w:rsidR="00C72519" w:rsidRPr="00CA1C10">
              <w:rPr>
                <w:rFonts w:ascii="Arial" w:hAnsi="Arial" w:cs="Arial"/>
                <w:b/>
                <w:sz w:val="20"/>
              </w:rPr>
              <w:t>:</w:t>
            </w:r>
          </w:p>
        </w:tc>
        <w:tc>
          <w:tcPr>
            <w:tcW w:w="8370" w:type="dxa"/>
            <w:gridSpan w:val="5"/>
            <w:tcBorders>
              <w:top w:val="single" w:sz="4" w:space="0" w:color="auto"/>
              <w:left w:val="single" w:sz="4" w:space="0" w:color="auto"/>
              <w:bottom w:val="single" w:sz="4" w:space="0" w:color="auto"/>
            </w:tcBorders>
          </w:tcPr>
          <w:p w:rsidR="00C72519" w:rsidRPr="00F00827" w:rsidRDefault="00F00827" w:rsidP="00BC2E4B">
            <w:pPr>
              <w:pStyle w:val="List"/>
              <w:spacing w:before="60" w:after="60"/>
              <w:ind w:left="0" w:firstLine="0"/>
              <w:rPr>
                <w:rFonts w:ascii="Arial" w:hAnsi="Arial" w:cs="Arial"/>
                <w:sz w:val="22"/>
                <w:szCs w:val="22"/>
              </w:rPr>
            </w:pPr>
            <w:proofErr w:type="spellStart"/>
            <w:r w:rsidRPr="00F00827">
              <w:rPr>
                <w:rFonts w:ascii="Arial" w:hAnsi="Arial" w:cs="Arial"/>
                <w:bCs/>
                <w:sz w:val="22"/>
                <w:szCs w:val="22"/>
              </w:rPr>
              <w:t>Mikdachi</w:t>
            </w:r>
            <w:proofErr w:type="spellEnd"/>
            <w:r w:rsidRPr="00F00827">
              <w:rPr>
                <w:rFonts w:ascii="Arial" w:hAnsi="Arial" w:cs="Arial"/>
                <w:bCs/>
                <w:sz w:val="22"/>
                <w:szCs w:val="22"/>
              </w:rPr>
              <w:t>, Hana;</w:t>
            </w:r>
            <w:r w:rsidRPr="00F00827">
              <w:rPr>
                <w:rFonts w:ascii="Arial" w:hAnsi="Arial" w:cs="Arial"/>
                <w:bCs/>
                <w:sz w:val="22"/>
                <w:szCs w:val="22"/>
              </w:rPr>
              <w:t xml:space="preserve"> </w:t>
            </w:r>
            <w:r w:rsidRPr="00F00827">
              <w:rPr>
                <w:rFonts w:ascii="Arial" w:hAnsi="Arial" w:cs="Arial"/>
                <w:bCs/>
                <w:sz w:val="22"/>
                <w:szCs w:val="22"/>
              </w:rPr>
              <w:t>Paul, Timir</w:t>
            </w:r>
          </w:p>
        </w:tc>
      </w:tr>
      <w:tr w:rsidR="00F757CB" w:rsidTr="00404840">
        <w:trPr>
          <w:cantSplit/>
          <w:trHeight w:val="242"/>
        </w:trPr>
        <w:tc>
          <w:tcPr>
            <w:tcW w:w="1908" w:type="dxa"/>
            <w:tcBorders>
              <w:top w:val="single" w:sz="4" w:space="0" w:color="auto"/>
              <w:bottom w:val="single" w:sz="4" w:space="0" w:color="auto"/>
              <w:right w:val="single" w:sz="4" w:space="0" w:color="auto"/>
            </w:tcBorders>
          </w:tcPr>
          <w:p w:rsidR="00F757CB" w:rsidRDefault="00F757CB" w:rsidP="00C72519">
            <w:pPr>
              <w:spacing w:before="60" w:after="60"/>
              <w:jc w:val="right"/>
              <w:rPr>
                <w:rFonts w:ascii="Arial" w:hAnsi="Arial" w:cs="Arial"/>
                <w:b/>
                <w:sz w:val="20"/>
              </w:rPr>
            </w:pPr>
            <w:r>
              <w:rPr>
                <w:rFonts w:ascii="Arial" w:hAnsi="Arial" w:cs="Arial"/>
                <w:b/>
                <w:sz w:val="20"/>
              </w:rPr>
              <w:t>Excused:</w:t>
            </w:r>
          </w:p>
        </w:tc>
        <w:tc>
          <w:tcPr>
            <w:tcW w:w="8370" w:type="dxa"/>
            <w:gridSpan w:val="5"/>
            <w:tcBorders>
              <w:top w:val="single" w:sz="4" w:space="0" w:color="auto"/>
              <w:left w:val="single" w:sz="4" w:space="0" w:color="auto"/>
              <w:bottom w:val="single" w:sz="4" w:space="0" w:color="auto"/>
            </w:tcBorders>
          </w:tcPr>
          <w:p w:rsidR="00F757CB" w:rsidRPr="00F00827" w:rsidRDefault="00F00827" w:rsidP="00D21FC7">
            <w:pPr>
              <w:pStyle w:val="List"/>
              <w:spacing w:before="60" w:after="60"/>
              <w:ind w:left="0" w:firstLine="0"/>
              <w:rPr>
                <w:rFonts w:ascii="Arial" w:hAnsi="Arial" w:cs="Arial"/>
                <w:sz w:val="22"/>
                <w:szCs w:val="22"/>
              </w:rPr>
            </w:pPr>
            <w:r w:rsidRPr="00F00827">
              <w:rPr>
                <w:rFonts w:ascii="Arial" w:hAnsi="Arial" w:cs="Arial"/>
                <w:bCs/>
                <w:sz w:val="22"/>
                <w:szCs w:val="22"/>
              </w:rPr>
              <w:t>Brown, Patrick; Burgess, Doug; Burns, Bracken;</w:t>
            </w:r>
            <w:r w:rsidRPr="00F00827">
              <w:rPr>
                <w:rFonts w:ascii="Arial" w:hAnsi="Arial" w:cs="Arial"/>
                <w:bCs/>
                <w:sz w:val="22"/>
                <w:szCs w:val="22"/>
              </w:rPr>
              <w:t xml:space="preserve"> </w:t>
            </w:r>
            <w:r w:rsidRPr="00F00827">
              <w:rPr>
                <w:rFonts w:ascii="Arial" w:hAnsi="Arial" w:cs="Arial"/>
                <w:bCs/>
                <w:sz w:val="22"/>
                <w:szCs w:val="22"/>
              </w:rPr>
              <w:t>Lyons, Renee</w:t>
            </w:r>
          </w:p>
        </w:tc>
      </w:tr>
    </w:tbl>
    <w:p w:rsidR="005B783F" w:rsidRDefault="005B783F" w:rsidP="005B783F">
      <w:pPr>
        <w:ind w:left="720"/>
        <w:rPr>
          <w:rFonts w:ascii="Arial" w:hAnsi="Arial" w:cs="Arial"/>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657AF" w:rsidTr="004657AF">
        <w:trPr>
          <w:trHeight w:val="341"/>
        </w:trPr>
        <w:tc>
          <w:tcPr>
            <w:tcW w:w="10278" w:type="dxa"/>
            <w:shd w:val="clear" w:color="auto" w:fill="CCCCCC"/>
          </w:tcPr>
          <w:p w:rsidR="004657AF" w:rsidRDefault="004657AF" w:rsidP="008C56BD">
            <w:pPr>
              <w:rPr>
                <w:rFonts w:ascii="Arial" w:hAnsi="Arial" w:cs="Arial"/>
                <w:b/>
                <w:szCs w:val="22"/>
              </w:rPr>
            </w:pPr>
            <w:r>
              <w:rPr>
                <w:rFonts w:ascii="Arial" w:hAnsi="Arial" w:cs="Arial"/>
                <w:b/>
                <w:szCs w:val="22"/>
              </w:rPr>
              <w:t>Agenda Items</w:t>
            </w:r>
          </w:p>
        </w:tc>
      </w:tr>
      <w:tr w:rsidR="004657AF" w:rsidRPr="00C73795" w:rsidTr="004657AF">
        <w:trPr>
          <w:trHeight w:val="341"/>
        </w:trPr>
        <w:tc>
          <w:tcPr>
            <w:tcW w:w="10278" w:type="dxa"/>
            <w:vAlign w:val="center"/>
          </w:tcPr>
          <w:p w:rsidR="004657AF" w:rsidRPr="00411198" w:rsidRDefault="004657AF" w:rsidP="006D4926">
            <w:pPr>
              <w:rPr>
                <w:rFonts w:ascii="Arial" w:hAnsi="Arial" w:cs="Arial"/>
                <w:sz w:val="20"/>
              </w:rPr>
            </w:pPr>
            <w:r>
              <w:rPr>
                <w:rFonts w:ascii="Arial" w:hAnsi="Arial" w:cs="Arial"/>
                <w:sz w:val="20"/>
              </w:rPr>
              <w:t>Meeting called to order</w:t>
            </w:r>
          </w:p>
        </w:tc>
      </w:tr>
      <w:tr w:rsidR="004657AF" w:rsidRPr="00C73795" w:rsidTr="004657AF">
        <w:trPr>
          <w:trHeight w:val="341"/>
        </w:trPr>
        <w:tc>
          <w:tcPr>
            <w:tcW w:w="10278" w:type="dxa"/>
            <w:vAlign w:val="center"/>
          </w:tcPr>
          <w:p w:rsidR="004657AF" w:rsidRDefault="004657AF" w:rsidP="000E3EE4">
            <w:pPr>
              <w:rPr>
                <w:rFonts w:ascii="Arial" w:hAnsi="Arial" w:cs="Arial"/>
                <w:sz w:val="20"/>
              </w:rPr>
            </w:pPr>
            <w:r>
              <w:rPr>
                <w:rFonts w:ascii="Arial" w:hAnsi="Arial" w:cs="Arial"/>
                <w:sz w:val="20"/>
              </w:rPr>
              <w:t>1. Introductions</w:t>
            </w:r>
          </w:p>
        </w:tc>
      </w:tr>
      <w:tr w:rsidR="004657AF" w:rsidRPr="00C73795" w:rsidTr="004657AF">
        <w:trPr>
          <w:trHeight w:val="341"/>
        </w:trPr>
        <w:tc>
          <w:tcPr>
            <w:tcW w:w="10278" w:type="dxa"/>
            <w:vAlign w:val="center"/>
          </w:tcPr>
          <w:p w:rsidR="004657AF" w:rsidRPr="00046703" w:rsidRDefault="004657AF" w:rsidP="000E3EE4">
            <w:pPr>
              <w:rPr>
                <w:rFonts w:ascii="Arial" w:hAnsi="Arial" w:cs="Arial"/>
                <w:sz w:val="20"/>
              </w:rPr>
            </w:pPr>
            <w:r>
              <w:rPr>
                <w:rFonts w:ascii="Arial" w:hAnsi="Arial" w:cs="Arial"/>
                <w:sz w:val="20"/>
              </w:rPr>
              <w:t>2. Celebrations</w:t>
            </w:r>
          </w:p>
        </w:tc>
      </w:tr>
      <w:tr w:rsidR="004657AF" w:rsidRPr="00C73795" w:rsidTr="004657AF">
        <w:trPr>
          <w:trHeight w:val="341"/>
        </w:trPr>
        <w:tc>
          <w:tcPr>
            <w:tcW w:w="10278" w:type="dxa"/>
            <w:vAlign w:val="center"/>
          </w:tcPr>
          <w:p w:rsidR="004657AF" w:rsidRDefault="004657AF" w:rsidP="000E3EE4">
            <w:pPr>
              <w:ind w:left="12"/>
              <w:rPr>
                <w:rFonts w:ascii="Arial" w:hAnsi="Arial" w:cs="Arial"/>
                <w:sz w:val="20"/>
              </w:rPr>
            </w:pPr>
            <w:r>
              <w:rPr>
                <w:rFonts w:ascii="Arial" w:hAnsi="Arial" w:cs="Arial"/>
                <w:sz w:val="20"/>
              </w:rPr>
              <w:t>3. Announcements</w:t>
            </w:r>
          </w:p>
        </w:tc>
      </w:tr>
      <w:tr w:rsidR="004657AF" w:rsidRPr="00C73795" w:rsidTr="004657AF">
        <w:trPr>
          <w:trHeight w:val="332"/>
        </w:trPr>
        <w:tc>
          <w:tcPr>
            <w:tcW w:w="10278" w:type="dxa"/>
            <w:vAlign w:val="center"/>
          </w:tcPr>
          <w:p w:rsidR="004657AF" w:rsidRDefault="004657AF" w:rsidP="000E3EE4">
            <w:pPr>
              <w:ind w:left="12"/>
              <w:rPr>
                <w:rFonts w:ascii="Arial" w:hAnsi="Arial" w:cs="Arial"/>
                <w:sz w:val="20"/>
              </w:rPr>
            </w:pPr>
            <w:r>
              <w:rPr>
                <w:rFonts w:ascii="Arial" w:hAnsi="Arial" w:cs="Arial"/>
                <w:sz w:val="20"/>
              </w:rPr>
              <w:t>4. Approval of Minutes</w:t>
            </w:r>
          </w:p>
        </w:tc>
      </w:tr>
      <w:tr w:rsidR="004657AF" w:rsidRPr="00C73795" w:rsidTr="004657AF">
        <w:trPr>
          <w:trHeight w:val="341"/>
        </w:trPr>
        <w:tc>
          <w:tcPr>
            <w:tcW w:w="10278" w:type="dxa"/>
            <w:vAlign w:val="center"/>
          </w:tcPr>
          <w:p w:rsidR="004657AF" w:rsidRDefault="004657AF" w:rsidP="000E3EE4">
            <w:pPr>
              <w:ind w:left="12"/>
              <w:rPr>
                <w:rFonts w:ascii="Arial" w:hAnsi="Arial" w:cs="Arial"/>
                <w:sz w:val="20"/>
              </w:rPr>
            </w:pPr>
            <w:r>
              <w:rPr>
                <w:rFonts w:ascii="Arial" w:hAnsi="Arial" w:cs="Arial"/>
                <w:sz w:val="20"/>
              </w:rPr>
              <w:t>5. Informational Items</w:t>
            </w:r>
          </w:p>
        </w:tc>
      </w:tr>
      <w:tr w:rsidR="004657AF" w:rsidRPr="00C73795" w:rsidTr="004657AF">
        <w:trPr>
          <w:trHeight w:val="341"/>
        </w:trPr>
        <w:tc>
          <w:tcPr>
            <w:tcW w:w="10278" w:type="dxa"/>
            <w:vAlign w:val="center"/>
          </w:tcPr>
          <w:p w:rsidR="004657AF" w:rsidRDefault="004657AF" w:rsidP="000E3EE4">
            <w:pPr>
              <w:rPr>
                <w:rFonts w:ascii="Arial" w:hAnsi="Arial" w:cs="Arial"/>
                <w:sz w:val="20"/>
              </w:rPr>
            </w:pPr>
            <w:r>
              <w:rPr>
                <w:rFonts w:ascii="Arial" w:hAnsi="Arial" w:cs="Arial"/>
                <w:sz w:val="20"/>
              </w:rPr>
              <w:t>6. Action Items</w:t>
            </w:r>
          </w:p>
        </w:tc>
      </w:tr>
      <w:tr w:rsidR="004657AF" w:rsidRPr="00C73795" w:rsidTr="004657AF">
        <w:trPr>
          <w:trHeight w:val="341"/>
        </w:trPr>
        <w:tc>
          <w:tcPr>
            <w:tcW w:w="10278" w:type="dxa"/>
            <w:vAlign w:val="center"/>
          </w:tcPr>
          <w:p w:rsidR="004657AF" w:rsidRPr="00A44EF0" w:rsidRDefault="004657AF" w:rsidP="000E3EE4">
            <w:pPr>
              <w:rPr>
                <w:rFonts w:ascii="Arial" w:hAnsi="Arial" w:cs="Arial"/>
                <w:sz w:val="20"/>
              </w:rPr>
            </w:pPr>
            <w:r>
              <w:rPr>
                <w:rFonts w:ascii="Arial" w:hAnsi="Arial" w:cs="Arial"/>
                <w:sz w:val="20"/>
              </w:rPr>
              <w:t>7. New Business</w:t>
            </w:r>
          </w:p>
        </w:tc>
      </w:tr>
      <w:tr w:rsidR="004657AF" w:rsidRPr="00C73795" w:rsidTr="004657AF">
        <w:trPr>
          <w:trHeight w:val="341"/>
        </w:trPr>
        <w:tc>
          <w:tcPr>
            <w:tcW w:w="10278" w:type="dxa"/>
            <w:vAlign w:val="center"/>
          </w:tcPr>
          <w:p w:rsidR="004657AF" w:rsidRPr="00A44EF0" w:rsidRDefault="004657AF" w:rsidP="000E3EE4">
            <w:pPr>
              <w:rPr>
                <w:rFonts w:ascii="Arial" w:hAnsi="Arial" w:cs="Arial"/>
                <w:sz w:val="20"/>
              </w:rPr>
            </w:pPr>
            <w:r>
              <w:rPr>
                <w:rFonts w:ascii="Arial" w:hAnsi="Arial" w:cs="Arial"/>
                <w:sz w:val="20"/>
              </w:rPr>
              <w:t>8. Old Business</w:t>
            </w:r>
          </w:p>
        </w:tc>
      </w:tr>
      <w:tr w:rsidR="004657AF" w:rsidRPr="00C73795" w:rsidTr="004657AF">
        <w:trPr>
          <w:trHeight w:val="341"/>
        </w:trPr>
        <w:tc>
          <w:tcPr>
            <w:tcW w:w="10278" w:type="dxa"/>
            <w:vAlign w:val="center"/>
          </w:tcPr>
          <w:p w:rsidR="004657AF" w:rsidRDefault="004657AF" w:rsidP="000E3EE4">
            <w:pPr>
              <w:ind w:left="12"/>
              <w:rPr>
                <w:rFonts w:ascii="Arial" w:hAnsi="Arial" w:cs="Arial"/>
                <w:sz w:val="20"/>
              </w:rPr>
            </w:pPr>
            <w:r>
              <w:rPr>
                <w:rFonts w:ascii="Arial" w:hAnsi="Arial" w:cs="Arial"/>
                <w:sz w:val="20"/>
              </w:rPr>
              <w:t>9. Questions on reports/summaries from committees/working groups</w:t>
            </w:r>
          </w:p>
        </w:tc>
      </w:tr>
      <w:tr w:rsidR="004657AF" w:rsidRPr="00C73795" w:rsidTr="004657AF">
        <w:trPr>
          <w:trHeight w:val="341"/>
        </w:trPr>
        <w:tc>
          <w:tcPr>
            <w:tcW w:w="10278" w:type="dxa"/>
            <w:vAlign w:val="center"/>
          </w:tcPr>
          <w:p w:rsidR="004657AF" w:rsidRDefault="004657AF" w:rsidP="000E3EE4">
            <w:pPr>
              <w:ind w:left="12"/>
              <w:rPr>
                <w:rFonts w:ascii="Arial" w:hAnsi="Arial" w:cs="Arial"/>
                <w:sz w:val="20"/>
              </w:rPr>
            </w:pPr>
            <w:r>
              <w:rPr>
                <w:rFonts w:ascii="Arial" w:hAnsi="Arial" w:cs="Arial"/>
                <w:sz w:val="20"/>
              </w:rPr>
              <w:t>10. Other Items</w:t>
            </w:r>
          </w:p>
        </w:tc>
      </w:tr>
      <w:tr w:rsidR="004657AF" w:rsidRPr="00C73795" w:rsidTr="004657AF">
        <w:trPr>
          <w:trHeight w:val="341"/>
        </w:trPr>
        <w:tc>
          <w:tcPr>
            <w:tcW w:w="10278" w:type="dxa"/>
            <w:vAlign w:val="center"/>
          </w:tcPr>
          <w:p w:rsidR="004657AF" w:rsidRDefault="004657AF" w:rsidP="000E3EE4">
            <w:pPr>
              <w:ind w:left="12"/>
              <w:rPr>
                <w:rFonts w:ascii="Arial" w:hAnsi="Arial" w:cs="Arial"/>
                <w:sz w:val="20"/>
              </w:rPr>
            </w:pPr>
            <w:r>
              <w:rPr>
                <w:rFonts w:ascii="Arial" w:hAnsi="Arial" w:cs="Arial"/>
                <w:sz w:val="20"/>
              </w:rPr>
              <w:t>11. Comments from Guests</w:t>
            </w:r>
          </w:p>
        </w:tc>
      </w:tr>
      <w:tr w:rsidR="004657AF" w:rsidRPr="00C73795" w:rsidTr="004657AF">
        <w:trPr>
          <w:trHeight w:val="341"/>
        </w:trPr>
        <w:tc>
          <w:tcPr>
            <w:tcW w:w="10278" w:type="dxa"/>
            <w:vAlign w:val="center"/>
          </w:tcPr>
          <w:p w:rsidR="004657AF" w:rsidRDefault="004657AF" w:rsidP="000E3EE4">
            <w:pPr>
              <w:ind w:left="12"/>
              <w:rPr>
                <w:rFonts w:ascii="Arial" w:hAnsi="Arial" w:cs="Arial"/>
                <w:sz w:val="20"/>
              </w:rPr>
            </w:pPr>
            <w:r>
              <w:rPr>
                <w:rFonts w:ascii="Arial" w:hAnsi="Arial" w:cs="Arial"/>
                <w:sz w:val="20"/>
              </w:rPr>
              <w:t>12. Adjourn</w:t>
            </w:r>
          </w:p>
        </w:tc>
      </w:tr>
    </w:tbl>
    <w:p w:rsidR="005B783F" w:rsidRPr="000E3EE4" w:rsidRDefault="005B783F" w:rsidP="006D4926">
      <w:pPr>
        <w:pStyle w:val="Header"/>
        <w:tabs>
          <w:tab w:val="clear" w:pos="4320"/>
          <w:tab w:val="clear" w:pos="8640"/>
        </w:tabs>
        <w:ind w:left="720"/>
        <w:rPr>
          <w:rFonts w:ascii="Arial" w:hAnsi="Arial" w:cs="Arial"/>
          <w:i w:val="0"/>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9C68E5" w:rsidTr="00562395">
        <w:trPr>
          <w:trHeight w:val="341"/>
          <w:tblHeader/>
        </w:trPr>
        <w:tc>
          <w:tcPr>
            <w:tcW w:w="10278" w:type="dxa"/>
            <w:shd w:val="clear" w:color="auto" w:fill="CCCCCC"/>
          </w:tcPr>
          <w:p w:rsidR="009C68E5" w:rsidRDefault="009C68E5" w:rsidP="008C56BD">
            <w:pPr>
              <w:spacing w:before="40" w:after="40"/>
              <w:rPr>
                <w:rFonts w:ascii="Arial" w:hAnsi="Arial" w:cs="Arial"/>
                <w:b/>
                <w:szCs w:val="22"/>
              </w:rPr>
            </w:pPr>
            <w:r>
              <w:rPr>
                <w:rFonts w:ascii="Arial" w:hAnsi="Arial" w:cs="Arial"/>
                <w:b/>
                <w:szCs w:val="22"/>
              </w:rPr>
              <w:t>DISCUSSIONS</w:t>
            </w:r>
          </w:p>
        </w:tc>
      </w:tr>
      <w:tr w:rsidR="00D34014" w:rsidTr="006D4926">
        <w:trPr>
          <w:trHeight w:val="341"/>
        </w:trPr>
        <w:tc>
          <w:tcPr>
            <w:tcW w:w="10278" w:type="dxa"/>
            <w:vAlign w:val="center"/>
          </w:tcPr>
          <w:p w:rsidR="00D34014" w:rsidRDefault="00D34014" w:rsidP="00D34014">
            <w:pPr>
              <w:rPr>
                <w:rFonts w:ascii="Arial" w:hAnsi="Arial" w:cs="Arial"/>
                <w:sz w:val="20"/>
              </w:rPr>
            </w:pPr>
            <w:r>
              <w:rPr>
                <w:rFonts w:ascii="Arial" w:hAnsi="Arial" w:cs="Arial"/>
                <w:sz w:val="20"/>
              </w:rPr>
              <w:t>1. Introductions</w:t>
            </w:r>
          </w:p>
          <w:p w:rsidR="00683FDA" w:rsidRDefault="00683FDA" w:rsidP="00D34014">
            <w:pPr>
              <w:rPr>
                <w:rFonts w:ascii="Arial" w:hAnsi="Arial" w:cs="Arial"/>
                <w:sz w:val="20"/>
              </w:rPr>
            </w:pPr>
          </w:p>
          <w:p w:rsidR="00683FDA" w:rsidRDefault="004F61C2" w:rsidP="00683FDA">
            <w:pPr>
              <w:rPr>
                <w:rFonts w:ascii="Arial" w:hAnsi="Arial" w:cs="Arial"/>
                <w:sz w:val="20"/>
              </w:rPr>
            </w:pPr>
            <w:r>
              <w:rPr>
                <w:rFonts w:ascii="Arial" w:hAnsi="Arial" w:cs="Arial"/>
                <w:sz w:val="20"/>
              </w:rPr>
              <w:t xml:space="preserve">   </w:t>
            </w:r>
            <w:r w:rsidR="00683FDA">
              <w:rPr>
                <w:rFonts w:ascii="Arial" w:hAnsi="Arial" w:cs="Arial"/>
                <w:sz w:val="20"/>
              </w:rPr>
              <w:t xml:space="preserve">1.1 </w:t>
            </w:r>
            <w:r w:rsidRPr="004F61C2">
              <w:rPr>
                <w:rFonts w:ascii="Arial" w:hAnsi="Arial" w:cs="Arial"/>
                <w:sz w:val="20"/>
              </w:rPr>
              <w:t>David Atkins, Dean of University Libraries</w:t>
            </w:r>
            <w:r w:rsidR="00A90395">
              <w:rPr>
                <w:rFonts w:ascii="Arial" w:hAnsi="Arial" w:cs="Arial"/>
                <w:sz w:val="20"/>
              </w:rPr>
              <w:t xml:space="preserve"> </w:t>
            </w:r>
          </w:p>
          <w:p w:rsidR="004F61C2" w:rsidRDefault="00683FDA" w:rsidP="00683FDA">
            <w:pPr>
              <w:ind w:left="540"/>
              <w:rPr>
                <w:rFonts w:ascii="Arial" w:hAnsi="Arial" w:cs="Arial"/>
                <w:sz w:val="20"/>
              </w:rPr>
            </w:pPr>
            <w:r>
              <w:rPr>
                <w:rFonts w:ascii="Arial" w:hAnsi="Arial" w:cs="Arial"/>
                <w:sz w:val="20"/>
              </w:rPr>
              <w:t xml:space="preserve">Atkins explained he is </w:t>
            </w:r>
            <w:r w:rsidR="00A90395">
              <w:rPr>
                <w:rFonts w:ascii="Arial" w:hAnsi="Arial" w:cs="Arial"/>
                <w:sz w:val="20"/>
              </w:rPr>
              <w:t xml:space="preserve">reaching out across campus to see how the library can serve </w:t>
            </w:r>
            <w:r>
              <w:rPr>
                <w:rFonts w:ascii="Arial" w:hAnsi="Arial" w:cs="Arial"/>
                <w:sz w:val="20"/>
              </w:rPr>
              <w:t>all of the units who use library resources</w:t>
            </w:r>
            <w:r w:rsidR="00A90395">
              <w:rPr>
                <w:rFonts w:ascii="Arial" w:hAnsi="Arial" w:cs="Arial"/>
                <w:sz w:val="20"/>
              </w:rPr>
              <w:t xml:space="preserve">. </w:t>
            </w:r>
            <w:r>
              <w:rPr>
                <w:rFonts w:ascii="Arial" w:hAnsi="Arial" w:cs="Arial"/>
                <w:sz w:val="20"/>
              </w:rPr>
              <w:t>A</w:t>
            </w:r>
            <w:r w:rsidR="00A90395">
              <w:rPr>
                <w:rFonts w:ascii="Arial" w:hAnsi="Arial" w:cs="Arial"/>
                <w:sz w:val="20"/>
              </w:rPr>
              <w:t xml:space="preserve"> survey </w:t>
            </w:r>
            <w:r>
              <w:rPr>
                <w:rFonts w:ascii="Arial" w:hAnsi="Arial" w:cs="Arial"/>
                <w:sz w:val="20"/>
              </w:rPr>
              <w:t xml:space="preserve">to determine needs and to determine </w:t>
            </w:r>
            <w:r w:rsidR="00A90395">
              <w:rPr>
                <w:rFonts w:ascii="Arial" w:hAnsi="Arial" w:cs="Arial"/>
                <w:sz w:val="20"/>
              </w:rPr>
              <w:t xml:space="preserve">how the library can help </w:t>
            </w:r>
            <w:r>
              <w:rPr>
                <w:rFonts w:ascii="Arial" w:hAnsi="Arial" w:cs="Arial"/>
                <w:sz w:val="20"/>
              </w:rPr>
              <w:t xml:space="preserve">meet </w:t>
            </w:r>
            <w:r w:rsidR="00A90395">
              <w:rPr>
                <w:rFonts w:ascii="Arial" w:hAnsi="Arial" w:cs="Arial"/>
                <w:sz w:val="20"/>
              </w:rPr>
              <w:t xml:space="preserve">those needs met. </w:t>
            </w:r>
            <w:r>
              <w:rPr>
                <w:rFonts w:ascii="Arial" w:hAnsi="Arial" w:cs="Arial"/>
                <w:sz w:val="20"/>
              </w:rPr>
              <w:t xml:space="preserve">Please </w:t>
            </w:r>
            <w:r w:rsidR="00A90395">
              <w:rPr>
                <w:rFonts w:ascii="Arial" w:hAnsi="Arial" w:cs="Arial"/>
                <w:sz w:val="20"/>
              </w:rPr>
              <w:t>take some time to complete</w:t>
            </w:r>
            <w:r w:rsidR="00E77A2B">
              <w:rPr>
                <w:rFonts w:ascii="Arial" w:hAnsi="Arial" w:cs="Arial"/>
                <w:sz w:val="20"/>
              </w:rPr>
              <w:t xml:space="preserve"> </w:t>
            </w:r>
            <w:r>
              <w:rPr>
                <w:rFonts w:ascii="Arial" w:hAnsi="Arial" w:cs="Arial"/>
                <w:sz w:val="20"/>
              </w:rPr>
              <w:t>the survey</w:t>
            </w:r>
            <w:r w:rsidR="00A90395">
              <w:rPr>
                <w:rFonts w:ascii="Arial" w:hAnsi="Arial" w:cs="Arial"/>
                <w:sz w:val="20"/>
              </w:rPr>
              <w:t xml:space="preserve">. </w:t>
            </w:r>
            <w:r>
              <w:rPr>
                <w:rFonts w:ascii="Arial" w:hAnsi="Arial" w:cs="Arial"/>
                <w:sz w:val="20"/>
              </w:rPr>
              <w:t xml:space="preserve">The survey will </w:t>
            </w:r>
            <w:r w:rsidR="00A90395">
              <w:rPr>
                <w:rFonts w:ascii="Arial" w:hAnsi="Arial" w:cs="Arial"/>
                <w:sz w:val="20"/>
              </w:rPr>
              <w:t>take 20-30 min</w:t>
            </w:r>
            <w:r>
              <w:rPr>
                <w:rFonts w:ascii="Arial" w:hAnsi="Arial" w:cs="Arial"/>
                <w:sz w:val="20"/>
              </w:rPr>
              <w:t>utes</w:t>
            </w:r>
            <w:r w:rsidR="00A90395">
              <w:rPr>
                <w:rFonts w:ascii="Arial" w:hAnsi="Arial" w:cs="Arial"/>
                <w:sz w:val="20"/>
              </w:rPr>
              <w:t xml:space="preserve"> to </w:t>
            </w:r>
            <w:r>
              <w:rPr>
                <w:rFonts w:ascii="Arial" w:hAnsi="Arial" w:cs="Arial"/>
                <w:sz w:val="20"/>
              </w:rPr>
              <w:t>complete but the information you provide will</w:t>
            </w:r>
            <w:r w:rsidR="00A90395">
              <w:rPr>
                <w:rFonts w:ascii="Arial" w:hAnsi="Arial" w:cs="Arial"/>
                <w:sz w:val="20"/>
              </w:rPr>
              <w:t xml:space="preserve"> be very helpful and appreciated. </w:t>
            </w:r>
            <w:r w:rsidR="007465F9">
              <w:rPr>
                <w:rFonts w:ascii="Arial" w:hAnsi="Arial" w:cs="Arial"/>
                <w:sz w:val="20"/>
              </w:rPr>
              <w:t>The survey will be released between Feb</w:t>
            </w:r>
            <w:r>
              <w:rPr>
                <w:rFonts w:ascii="Arial" w:hAnsi="Arial" w:cs="Arial"/>
                <w:sz w:val="20"/>
              </w:rPr>
              <w:t xml:space="preserve">ruary </w:t>
            </w:r>
            <w:r w:rsidR="007465F9">
              <w:rPr>
                <w:rFonts w:ascii="Arial" w:hAnsi="Arial" w:cs="Arial"/>
                <w:sz w:val="20"/>
              </w:rPr>
              <w:t>4</w:t>
            </w:r>
            <w:r>
              <w:rPr>
                <w:rFonts w:ascii="Arial" w:hAnsi="Arial" w:cs="Arial"/>
                <w:sz w:val="20"/>
              </w:rPr>
              <w:t xml:space="preserve"> and </w:t>
            </w:r>
            <w:r w:rsidR="007465F9">
              <w:rPr>
                <w:rFonts w:ascii="Arial" w:hAnsi="Arial" w:cs="Arial"/>
                <w:sz w:val="20"/>
              </w:rPr>
              <w:t xml:space="preserve">11. </w:t>
            </w:r>
          </w:p>
          <w:p w:rsidR="00683FDA" w:rsidRDefault="00683FDA" w:rsidP="00683FDA">
            <w:pPr>
              <w:rPr>
                <w:rFonts w:ascii="Arial" w:hAnsi="Arial" w:cs="Arial"/>
                <w:sz w:val="20"/>
              </w:rPr>
            </w:pPr>
          </w:p>
        </w:tc>
      </w:tr>
      <w:tr w:rsidR="00D34014" w:rsidTr="006D4926">
        <w:trPr>
          <w:trHeight w:val="341"/>
        </w:trPr>
        <w:tc>
          <w:tcPr>
            <w:tcW w:w="10278" w:type="dxa"/>
            <w:vAlign w:val="center"/>
          </w:tcPr>
          <w:p w:rsidR="00D34014" w:rsidRDefault="00D34014" w:rsidP="00D34014">
            <w:pPr>
              <w:rPr>
                <w:rFonts w:ascii="Arial" w:hAnsi="Arial" w:cs="Arial"/>
                <w:sz w:val="20"/>
              </w:rPr>
            </w:pPr>
            <w:r>
              <w:rPr>
                <w:rFonts w:ascii="Arial" w:hAnsi="Arial" w:cs="Arial"/>
                <w:sz w:val="20"/>
              </w:rPr>
              <w:t>2. Celebrations</w:t>
            </w:r>
          </w:p>
          <w:p w:rsidR="00683FDA" w:rsidRDefault="00683FDA" w:rsidP="00D34014">
            <w:pPr>
              <w:rPr>
                <w:rFonts w:ascii="Arial" w:hAnsi="Arial" w:cs="Arial"/>
                <w:sz w:val="20"/>
              </w:rPr>
            </w:pPr>
          </w:p>
          <w:p w:rsidR="004F61C2" w:rsidRPr="00046703" w:rsidRDefault="00683FDA" w:rsidP="00683FDA">
            <w:pPr>
              <w:rPr>
                <w:rFonts w:ascii="Arial" w:hAnsi="Arial" w:cs="Arial"/>
                <w:sz w:val="20"/>
              </w:rPr>
            </w:pPr>
            <w:r>
              <w:rPr>
                <w:rFonts w:ascii="Arial" w:hAnsi="Arial" w:cs="Arial"/>
                <w:sz w:val="20"/>
              </w:rPr>
              <w:t xml:space="preserve">   2.1 </w:t>
            </w:r>
            <w:r w:rsidR="003F504D">
              <w:rPr>
                <w:rFonts w:ascii="Arial" w:hAnsi="Arial" w:cs="Arial"/>
                <w:sz w:val="20"/>
              </w:rPr>
              <w:t xml:space="preserve">Dr. </w:t>
            </w:r>
            <w:r w:rsidR="0056771A">
              <w:rPr>
                <w:rFonts w:ascii="Arial" w:hAnsi="Arial" w:cs="Arial"/>
                <w:sz w:val="20"/>
              </w:rPr>
              <w:t>Alsop</w:t>
            </w:r>
            <w:r>
              <w:rPr>
                <w:rFonts w:ascii="Arial" w:hAnsi="Arial" w:cs="Arial"/>
                <w:sz w:val="20"/>
              </w:rPr>
              <w:t xml:space="preserve"> C</w:t>
            </w:r>
            <w:r w:rsidR="0056771A">
              <w:rPr>
                <w:rFonts w:ascii="Arial" w:hAnsi="Arial" w:cs="Arial"/>
                <w:sz w:val="20"/>
              </w:rPr>
              <w:t xml:space="preserve">elebrated </w:t>
            </w:r>
            <w:r>
              <w:rPr>
                <w:rFonts w:ascii="Arial" w:hAnsi="Arial" w:cs="Arial"/>
                <w:sz w:val="20"/>
              </w:rPr>
              <w:t xml:space="preserve">a </w:t>
            </w:r>
            <w:r w:rsidR="0056771A">
              <w:rPr>
                <w:rFonts w:ascii="Arial" w:hAnsi="Arial" w:cs="Arial"/>
                <w:sz w:val="20"/>
              </w:rPr>
              <w:t>Birthday on Jan</w:t>
            </w:r>
            <w:r>
              <w:rPr>
                <w:rFonts w:ascii="Arial" w:hAnsi="Arial" w:cs="Arial"/>
                <w:sz w:val="20"/>
              </w:rPr>
              <w:t>uary 9</w:t>
            </w:r>
            <w:r w:rsidR="0056771A">
              <w:rPr>
                <w:rFonts w:ascii="Arial" w:hAnsi="Arial" w:cs="Arial"/>
                <w:sz w:val="20"/>
              </w:rPr>
              <w:t xml:space="preserve">. </w:t>
            </w:r>
          </w:p>
        </w:tc>
      </w:tr>
      <w:tr w:rsidR="00D34014" w:rsidTr="006D4926">
        <w:trPr>
          <w:trHeight w:val="341"/>
        </w:trPr>
        <w:tc>
          <w:tcPr>
            <w:tcW w:w="10278" w:type="dxa"/>
            <w:vAlign w:val="center"/>
          </w:tcPr>
          <w:p w:rsidR="00D34014" w:rsidRDefault="00D34014" w:rsidP="00D34014">
            <w:pPr>
              <w:ind w:left="12"/>
              <w:rPr>
                <w:rFonts w:ascii="Arial" w:hAnsi="Arial" w:cs="Arial"/>
                <w:sz w:val="20"/>
              </w:rPr>
            </w:pPr>
            <w:r>
              <w:rPr>
                <w:rFonts w:ascii="Arial" w:hAnsi="Arial" w:cs="Arial"/>
                <w:sz w:val="20"/>
              </w:rPr>
              <w:lastRenderedPageBreak/>
              <w:t>3. Announcements</w:t>
            </w:r>
          </w:p>
          <w:p w:rsidR="00683FDA" w:rsidRDefault="00683FDA" w:rsidP="0056771A">
            <w:pPr>
              <w:rPr>
                <w:rFonts w:ascii="Arial" w:hAnsi="Arial" w:cs="Arial"/>
                <w:sz w:val="20"/>
              </w:rPr>
            </w:pPr>
          </w:p>
          <w:p w:rsidR="004F61C2" w:rsidRDefault="00683FDA" w:rsidP="0056771A">
            <w:pPr>
              <w:rPr>
                <w:rFonts w:ascii="Arial" w:hAnsi="Arial" w:cs="Arial"/>
                <w:sz w:val="20"/>
              </w:rPr>
            </w:pPr>
            <w:r>
              <w:rPr>
                <w:rFonts w:ascii="Arial" w:hAnsi="Arial" w:cs="Arial"/>
                <w:sz w:val="20"/>
              </w:rPr>
              <w:t xml:space="preserve">   </w:t>
            </w:r>
            <w:r w:rsidR="0056771A">
              <w:rPr>
                <w:rFonts w:ascii="Arial" w:hAnsi="Arial" w:cs="Arial"/>
                <w:sz w:val="20"/>
              </w:rPr>
              <w:t>None</w:t>
            </w:r>
          </w:p>
          <w:p w:rsidR="00683FDA" w:rsidRDefault="00683FDA" w:rsidP="0056771A">
            <w:pPr>
              <w:rPr>
                <w:rFonts w:ascii="Arial" w:hAnsi="Arial" w:cs="Arial"/>
                <w:sz w:val="20"/>
              </w:rPr>
            </w:pPr>
          </w:p>
        </w:tc>
      </w:tr>
      <w:tr w:rsidR="00D34014" w:rsidTr="006D4926">
        <w:trPr>
          <w:trHeight w:val="341"/>
        </w:trPr>
        <w:tc>
          <w:tcPr>
            <w:tcW w:w="10278" w:type="dxa"/>
            <w:vAlign w:val="center"/>
          </w:tcPr>
          <w:p w:rsidR="004A49DC" w:rsidRPr="00A90395" w:rsidRDefault="00D34014" w:rsidP="00A90395">
            <w:pPr>
              <w:ind w:left="12"/>
              <w:rPr>
                <w:rFonts w:ascii="Arial" w:hAnsi="Arial" w:cs="Arial"/>
                <w:sz w:val="20"/>
              </w:rPr>
            </w:pPr>
            <w:r>
              <w:rPr>
                <w:rFonts w:ascii="Arial" w:hAnsi="Arial" w:cs="Arial"/>
                <w:sz w:val="20"/>
              </w:rPr>
              <w:t>4. Approval of Minutes</w:t>
            </w:r>
          </w:p>
          <w:p w:rsidR="004A49DC" w:rsidRDefault="00683FDA" w:rsidP="00A90395">
            <w:pPr>
              <w:ind w:left="12"/>
              <w:rPr>
                <w:rFonts w:ascii="Arial" w:hAnsi="Arial" w:cs="Arial"/>
                <w:sz w:val="20"/>
              </w:rPr>
            </w:pPr>
            <w:r>
              <w:rPr>
                <w:rFonts w:ascii="Arial" w:hAnsi="Arial" w:cs="Arial"/>
                <w:b/>
                <w:sz w:val="20"/>
              </w:rPr>
              <w:t xml:space="preserve">   </w:t>
            </w:r>
            <w:r w:rsidR="000E43B1">
              <w:rPr>
                <w:rFonts w:ascii="Arial" w:hAnsi="Arial" w:cs="Arial"/>
                <w:b/>
                <w:sz w:val="20"/>
              </w:rPr>
              <w:t>Flora</w:t>
            </w:r>
            <w:r w:rsidR="004A49DC">
              <w:rPr>
                <w:rFonts w:ascii="Arial" w:hAnsi="Arial" w:cs="Arial"/>
                <w:sz w:val="20"/>
              </w:rPr>
              <w:t xml:space="preserve"> questioned whether there was an objection to approving the minutes from the </w:t>
            </w:r>
            <w:r w:rsidR="004F61C2">
              <w:rPr>
                <w:rFonts w:ascii="Arial" w:hAnsi="Arial" w:cs="Arial"/>
                <w:sz w:val="20"/>
              </w:rPr>
              <w:t>12/03/18</w:t>
            </w:r>
            <w:r w:rsidR="004A49DC">
              <w:rPr>
                <w:rFonts w:ascii="Arial" w:hAnsi="Arial" w:cs="Arial"/>
                <w:sz w:val="20"/>
              </w:rPr>
              <w:t xml:space="preserve"> meeting. </w:t>
            </w:r>
          </w:p>
          <w:p w:rsidR="00683FDA" w:rsidRDefault="00683FDA" w:rsidP="00A90395">
            <w:pPr>
              <w:ind w:left="12"/>
              <w:rPr>
                <w:rFonts w:ascii="Arial" w:hAnsi="Arial" w:cs="Arial"/>
                <w:b/>
                <w:sz w:val="20"/>
              </w:rPr>
            </w:pPr>
          </w:p>
          <w:p w:rsidR="00D34014" w:rsidRDefault="004A49DC" w:rsidP="007465F9">
            <w:pPr>
              <w:ind w:left="12"/>
              <w:rPr>
                <w:rFonts w:ascii="Arial" w:hAnsi="Arial" w:cs="Arial"/>
                <w:b/>
                <w:sz w:val="20"/>
              </w:rPr>
            </w:pPr>
            <w:r w:rsidRPr="009D3BEC">
              <w:rPr>
                <w:rFonts w:ascii="Arial" w:hAnsi="Arial" w:cs="Arial"/>
                <w:b/>
                <w:sz w:val="20"/>
              </w:rPr>
              <w:t xml:space="preserve">   </w:t>
            </w:r>
            <w:r>
              <w:rPr>
                <w:rFonts w:ascii="Arial" w:hAnsi="Arial" w:cs="Arial"/>
                <w:b/>
                <w:sz w:val="20"/>
              </w:rPr>
              <w:t xml:space="preserve">No Objection: </w:t>
            </w:r>
            <w:r w:rsidRPr="009D3BEC">
              <w:rPr>
                <w:rFonts w:ascii="Arial" w:hAnsi="Arial" w:cs="Arial"/>
                <w:b/>
                <w:sz w:val="20"/>
              </w:rPr>
              <w:t>Minutes Approved</w:t>
            </w:r>
          </w:p>
          <w:p w:rsidR="00683FDA" w:rsidRDefault="00683FDA" w:rsidP="007465F9">
            <w:pPr>
              <w:ind w:left="12"/>
              <w:rPr>
                <w:rFonts w:ascii="Arial" w:hAnsi="Arial" w:cs="Arial"/>
                <w:sz w:val="20"/>
              </w:rPr>
            </w:pPr>
          </w:p>
        </w:tc>
      </w:tr>
      <w:tr w:rsidR="00D34014" w:rsidTr="006D4926">
        <w:trPr>
          <w:trHeight w:val="341"/>
        </w:trPr>
        <w:tc>
          <w:tcPr>
            <w:tcW w:w="10278" w:type="dxa"/>
            <w:vAlign w:val="center"/>
          </w:tcPr>
          <w:p w:rsidR="00D34014" w:rsidRDefault="00D34014" w:rsidP="00D34014">
            <w:pPr>
              <w:ind w:left="12"/>
              <w:rPr>
                <w:rFonts w:ascii="Arial" w:hAnsi="Arial" w:cs="Arial"/>
                <w:sz w:val="20"/>
              </w:rPr>
            </w:pPr>
            <w:r>
              <w:rPr>
                <w:rFonts w:ascii="Arial" w:hAnsi="Arial" w:cs="Arial"/>
                <w:sz w:val="20"/>
              </w:rPr>
              <w:t>5. Informational Items</w:t>
            </w:r>
          </w:p>
          <w:p w:rsidR="00D34014" w:rsidRDefault="00D34014" w:rsidP="00D34014">
            <w:pPr>
              <w:ind w:left="12"/>
              <w:rPr>
                <w:rFonts w:ascii="Arial" w:hAnsi="Arial" w:cs="Arial"/>
                <w:sz w:val="20"/>
              </w:rPr>
            </w:pPr>
          </w:p>
          <w:p w:rsidR="00E426C4" w:rsidRDefault="00E426C4" w:rsidP="00D34014">
            <w:pPr>
              <w:ind w:left="12"/>
              <w:rPr>
                <w:rFonts w:ascii="Arial" w:hAnsi="Arial" w:cs="Arial"/>
                <w:sz w:val="20"/>
              </w:rPr>
            </w:pPr>
            <w:r>
              <w:rPr>
                <w:rFonts w:ascii="Arial" w:hAnsi="Arial" w:cs="Arial"/>
                <w:sz w:val="20"/>
              </w:rPr>
              <w:t xml:space="preserve">   5.1 </w:t>
            </w:r>
            <w:r w:rsidRPr="00E426C4">
              <w:rPr>
                <w:rFonts w:ascii="Arial" w:hAnsi="Arial" w:cs="Arial"/>
                <w:sz w:val="20"/>
              </w:rPr>
              <w:t>Board of Trustees report – Dr. Alsop</w:t>
            </w:r>
          </w:p>
          <w:p w:rsidR="00E426C4" w:rsidRDefault="00A90395" w:rsidP="00683FDA">
            <w:pPr>
              <w:ind w:left="360"/>
              <w:rPr>
                <w:rFonts w:ascii="Arial" w:hAnsi="Arial" w:cs="Arial"/>
                <w:sz w:val="20"/>
              </w:rPr>
            </w:pPr>
            <w:r>
              <w:rPr>
                <w:rFonts w:ascii="Arial" w:hAnsi="Arial" w:cs="Arial"/>
                <w:sz w:val="20"/>
              </w:rPr>
              <w:t>The next meeting will be Feb. 22, location TBD.</w:t>
            </w:r>
          </w:p>
          <w:p w:rsidR="00A90395" w:rsidRDefault="00683FDA" w:rsidP="00683FDA">
            <w:pPr>
              <w:ind w:left="360"/>
              <w:rPr>
                <w:rFonts w:ascii="Arial" w:hAnsi="Arial" w:cs="Arial"/>
                <w:sz w:val="20"/>
              </w:rPr>
            </w:pPr>
            <w:r>
              <w:rPr>
                <w:rFonts w:ascii="Arial" w:hAnsi="Arial" w:cs="Arial"/>
                <w:sz w:val="20"/>
              </w:rPr>
              <w:t xml:space="preserve">Dr. Alsop </w:t>
            </w:r>
            <w:r w:rsidR="00A90395">
              <w:rPr>
                <w:rFonts w:ascii="Arial" w:hAnsi="Arial" w:cs="Arial"/>
                <w:sz w:val="20"/>
              </w:rPr>
              <w:t xml:space="preserve">will not be pursuing a second term. </w:t>
            </w:r>
            <w:r>
              <w:rPr>
                <w:rFonts w:ascii="Arial" w:hAnsi="Arial" w:cs="Arial"/>
                <w:sz w:val="20"/>
              </w:rPr>
              <w:t>On January 18 he met with three of the candidates and believes we have a strong pool of candidates for the position</w:t>
            </w:r>
            <w:r w:rsidR="007465F9">
              <w:rPr>
                <w:rFonts w:ascii="Arial" w:hAnsi="Arial" w:cs="Arial"/>
                <w:sz w:val="20"/>
              </w:rPr>
              <w:t xml:space="preserve">. </w:t>
            </w:r>
          </w:p>
          <w:p w:rsidR="00E426C4" w:rsidRDefault="00E426C4" w:rsidP="00D34014">
            <w:pPr>
              <w:ind w:left="12"/>
              <w:rPr>
                <w:rFonts w:ascii="Arial" w:hAnsi="Arial" w:cs="Arial"/>
                <w:sz w:val="20"/>
              </w:rPr>
            </w:pPr>
          </w:p>
          <w:p w:rsidR="00E426C4" w:rsidRDefault="00E426C4" w:rsidP="00D34014">
            <w:pPr>
              <w:ind w:left="12"/>
              <w:rPr>
                <w:rFonts w:ascii="Arial" w:hAnsi="Arial" w:cs="Arial"/>
                <w:sz w:val="20"/>
              </w:rPr>
            </w:pPr>
            <w:r>
              <w:rPr>
                <w:rFonts w:ascii="Arial" w:hAnsi="Arial" w:cs="Arial"/>
                <w:sz w:val="20"/>
              </w:rPr>
              <w:t xml:space="preserve">   5.2 Working Group Reports</w:t>
            </w:r>
          </w:p>
          <w:p w:rsidR="00E426C4" w:rsidRDefault="00E426C4" w:rsidP="00D34014">
            <w:pPr>
              <w:ind w:left="12"/>
              <w:rPr>
                <w:rFonts w:ascii="Arial" w:hAnsi="Arial" w:cs="Arial"/>
                <w:sz w:val="20"/>
              </w:rPr>
            </w:pPr>
          </w:p>
          <w:p w:rsidR="00E426C4" w:rsidRPr="00E426C4" w:rsidRDefault="00E426C4" w:rsidP="00683FDA">
            <w:pPr>
              <w:ind w:left="12" w:firstLine="348"/>
              <w:rPr>
                <w:rFonts w:ascii="Arial" w:hAnsi="Arial" w:cs="Arial"/>
                <w:sz w:val="20"/>
              </w:rPr>
            </w:pPr>
            <w:r w:rsidRPr="00E426C4">
              <w:rPr>
                <w:rFonts w:ascii="Arial" w:hAnsi="Arial" w:cs="Arial"/>
                <w:sz w:val="20"/>
              </w:rPr>
              <w:t>Administrative Review– Dr. O’Neil</w:t>
            </w:r>
          </w:p>
          <w:p w:rsidR="00E426C4" w:rsidRDefault="0056771A" w:rsidP="00683FDA">
            <w:pPr>
              <w:ind w:left="12" w:firstLine="348"/>
              <w:rPr>
                <w:rFonts w:ascii="Arial" w:hAnsi="Arial" w:cs="Arial"/>
                <w:sz w:val="20"/>
              </w:rPr>
            </w:pPr>
            <w:r>
              <w:rPr>
                <w:rFonts w:ascii="Arial" w:hAnsi="Arial" w:cs="Arial"/>
                <w:sz w:val="20"/>
              </w:rPr>
              <w:t>Nothing to report</w:t>
            </w:r>
          </w:p>
          <w:p w:rsidR="00E426C4" w:rsidRDefault="00E426C4" w:rsidP="00683FDA">
            <w:pPr>
              <w:ind w:firstLine="348"/>
              <w:rPr>
                <w:rFonts w:ascii="Arial" w:hAnsi="Arial" w:cs="Arial"/>
                <w:sz w:val="20"/>
              </w:rPr>
            </w:pPr>
          </w:p>
          <w:p w:rsidR="00E426C4" w:rsidRPr="00E426C4" w:rsidRDefault="00E426C4" w:rsidP="00683FDA">
            <w:pPr>
              <w:ind w:left="12" w:firstLine="348"/>
              <w:rPr>
                <w:rFonts w:ascii="Arial" w:hAnsi="Arial" w:cs="Arial"/>
                <w:sz w:val="20"/>
              </w:rPr>
            </w:pPr>
            <w:r w:rsidRPr="00E426C4">
              <w:rPr>
                <w:rFonts w:ascii="Arial" w:hAnsi="Arial" w:cs="Arial"/>
                <w:sz w:val="20"/>
              </w:rPr>
              <w:t>Shared Governance – Dr. Lyons</w:t>
            </w:r>
          </w:p>
          <w:p w:rsidR="00E426C4" w:rsidRDefault="0056771A" w:rsidP="00683FDA">
            <w:pPr>
              <w:ind w:left="12" w:firstLine="348"/>
              <w:rPr>
                <w:rFonts w:ascii="Arial" w:hAnsi="Arial" w:cs="Arial"/>
                <w:sz w:val="20"/>
              </w:rPr>
            </w:pPr>
            <w:r>
              <w:rPr>
                <w:rFonts w:ascii="Arial" w:hAnsi="Arial" w:cs="Arial"/>
                <w:sz w:val="20"/>
              </w:rPr>
              <w:t>Nothing to report</w:t>
            </w:r>
          </w:p>
          <w:p w:rsidR="00E426C4" w:rsidRDefault="00E426C4" w:rsidP="00683FDA">
            <w:pPr>
              <w:ind w:firstLine="348"/>
              <w:rPr>
                <w:rFonts w:ascii="Arial" w:hAnsi="Arial" w:cs="Arial"/>
                <w:sz w:val="20"/>
              </w:rPr>
            </w:pPr>
          </w:p>
          <w:p w:rsidR="00E426C4" w:rsidRPr="00E426C4" w:rsidRDefault="00E426C4" w:rsidP="00683FDA">
            <w:pPr>
              <w:ind w:left="12" w:firstLine="348"/>
              <w:rPr>
                <w:rFonts w:ascii="Arial" w:hAnsi="Arial" w:cs="Arial"/>
                <w:sz w:val="20"/>
              </w:rPr>
            </w:pPr>
            <w:r w:rsidRPr="00E426C4">
              <w:rPr>
                <w:rFonts w:ascii="Arial" w:hAnsi="Arial" w:cs="Arial"/>
                <w:sz w:val="20"/>
              </w:rPr>
              <w:t>Campus Communications – Dr. Garris</w:t>
            </w:r>
          </w:p>
          <w:p w:rsidR="00E426C4" w:rsidRDefault="0056771A" w:rsidP="00683FDA">
            <w:pPr>
              <w:ind w:left="12" w:firstLine="348"/>
              <w:rPr>
                <w:rFonts w:ascii="Arial" w:hAnsi="Arial" w:cs="Arial"/>
                <w:sz w:val="20"/>
              </w:rPr>
            </w:pPr>
            <w:r>
              <w:rPr>
                <w:rFonts w:ascii="Arial" w:hAnsi="Arial" w:cs="Arial"/>
                <w:sz w:val="20"/>
              </w:rPr>
              <w:t>See Action Items</w:t>
            </w:r>
          </w:p>
          <w:p w:rsidR="00E426C4" w:rsidRDefault="00E426C4" w:rsidP="00683FDA">
            <w:pPr>
              <w:ind w:firstLine="348"/>
              <w:rPr>
                <w:rFonts w:ascii="Arial" w:hAnsi="Arial" w:cs="Arial"/>
                <w:sz w:val="20"/>
              </w:rPr>
            </w:pPr>
          </w:p>
          <w:p w:rsidR="00E426C4" w:rsidRPr="00E426C4" w:rsidRDefault="00E426C4" w:rsidP="00683FDA">
            <w:pPr>
              <w:ind w:left="12" w:firstLine="348"/>
              <w:rPr>
                <w:rFonts w:ascii="Arial" w:hAnsi="Arial" w:cs="Arial"/>
                <w:sz w:val="20"/>
              </w:rPr>
            </w:pPr>
            <w:r w:rsidRPr="00E426C4">
              <w:rPr>
                <w:rFonts w:ascii="Arial" w:hAnsi="Arial" w:cs="Arial"/>
                <w:sz w:val="20"/>
              </w:rPr>
              <w:t>Grants and Research – Dr. Peterson</w:t>
            </w:r>
          </w:p>
          <w:p w:rsidR="00E426C4" w:rsidRDefault="0056771A" w:rsidP="00683FDA">
            <w:pPr>
              <w:ind w:left="12" w:firstLine="348"/>
              <w:rPr>
                <w:rFonts w:ascii="Arial" w:hAnsi="Arial" w:cs="Arial"/>
                <w:sz w:val="20"/>
              </w:rPr>
            </w:pPr>
            <w:r>
              <w:rPr>
                <w:rFonts w:ascii="Arial" w:hAnsi="Arial" w:cs="Arial"/>
                <w:sz w:val="20"/>
              </w:rPr>
              <w:t>Nothing to report</w:t>
            </w:r>
          </w:p>
          <w:p w:rsidR="00E426C4" w:rsidRDefault="00E426C4" w:rsidP="00683FDA">
            <w:pPr>
              <w:ind w:firstLine="348"/>
              <w:rPr>
                <w:rFonts w:ascii="Arial" w:hAnsi="Arial" w:cs="Arial"/>
                <w:sz w:val="20"/>
              </w:rPr>
            </w:pPr>
          </w:p>
          <w:p w:rsidR="00E426C4" w:rsidRDefault="00E426C4" w:rsidP="00683FDA">
            <w:pPr>
              <w:ind w:left="12" w:firstLine="348"/>
              <w:rPr>
                <w:rFonts w:ascii="Arial" w:hAnsi="Arial" w:cs="Arial"/>
                <w:sz w:val="20"/>
              </w:rPr>
            </w:pPr>
            <w:r w:rsidRPr="00E426C4">
              <w:rPr>
                <w:rFonts w:ascii="Arial" w:hAnsi="Arial" w:cs="Arial"/>
                <w:sz w:val="20"/>
              </w:rPr>
              <w:t>Faculty Safety and Planning – Dr. Pealer</w:t>
            </w:r>
          </w:p>
          <w:p w:rsidR="00E426C4" w:rsidRDefault="0056771A" w:rsidP="00683FDA">
            <w:pPr>
              <w:ind w:left="12" w:firstLine="348"/>
              <w:rPr>
                <w:rFonts w:ascii="Arial" w:hAnsi="Arial" w:cs="Arial"/>
                <w:sz w:val="20"/>
              </w:rPr>
            </w:pPr>
            <w:r>
              <w:rPr>
                <w:rFonts w:ascii="Arial" w:hAnsi="Arial" w:cs="Arial"/>
                <w:sz w:val="20"/>
              </w:rPr>
              <w:t>Nothing to report</w:t>
            </w:r>
          </w:p>
          <w:p w:rsidR="00683FDA" w:rsidRDefault="00683FDA" w:rsidP="00E77A2B">
            <w:pPr>
              <w:ind w:left="12"/>
              <w:rPr>
                <w:rFonts w:ascii="Arial" w:hAnsi="Arial" w:cs="Arial"/>
                <w:sz w:val="20"/>
              </w:rPr>
            </w:pPr>
          </w:p>
        </w:tc>
      </w:tr>
      <w:tr w:rsidR="00D34014" w:rsidTr="006D4926">
        <w:trPr>
          <w:trHeight w:val="341"/>
        </w:trPr>
        <w:tc>
          <w:tcPr>
            <w:tcW w:w="10278" w:type="dxa"/>
            <w:vAlign w:val="center"/>
          </w:tcPr>
          <w:p w:rsidR="00D34014" w:rsidRDefault="00D34014" w:rsidP="00D34014">
            <w:pPr>
              <w:rPr>
                <w:rFonts w:ascii="Arial" w:hAnsi="Arial" w:cs="Arial"/>
                <w:sz w:val="20"/>
              </w:rPr>
            </w:pPr>
            <w:r>
              <w:rPr>
                <w:rFonts w:ascii="Arial" w:hAnsi="Arial" w:cs="Arial"/>
                <w:sz w:val="20"/>
              </w:rPr>
              <w:t>6. Action Items</w:t>
            </w:r>
          </w:p>
          <w:p w:rsidR="00E426C4" w:rsidRDefault="00E426C4" w:rsidP="00D34014">
            <w:pPr>
              <w:rPr>
                <w:rFonts w:ascii="Arial" w:hAnsi="Arial" w:cs="Arial"/>
                <w:sz w:val="20"/>
              </w:rPr>
            </w:pPr>
          </w:p>
          <w:p w:rsidR="00E426C4" w:rsidRDefault="00E426C4" w:rsidP="00D34014">
            <w:pPr>
              <w:rPr>
                <w:rFonts w:ascii="Arial" w:hAnsi="Arial" w:cs="Arial"/>
                <w:sz w:val="20"/>
              </w:rPr>
            </w:pPr>
            <w:r>
              <w:rPr>
                <w:rFonts w:ascii="Arial" w:hAnsi="Arial" w:cs="Arial"/>
                <w:sz w:val="20"/>
              </w:rPr>
              <w:t xml:space="preserve">   6.1 </w:t>
            </w:r>
            <w:r w:rsidRPr="00E426C4">
              <w:rPr>
                <w:rFonts w:ascii="Arial" w:hAnsi="Arial" w:cs="Arial"/>
                <w:sz w:val="20"/>
              </w:rPr>
              <w:t>Committee on Committees – Dr. Epps</w:t>
            </w:r>
          </w:p>
          <w:p w:rsidR="00CD5FF3" w:rsidRDefault="00CD5FF3" w:rsidP="00D34014">
            <w:pPr>
              <w:rPr>
                <w:rFonts w:ascii="Arial" w:hAnsi="Arial" w:cs="Arial"/>
                <w:sz w:val="20"/>
              </w:rPr>
            </w:pPr>
          </w:p>
          <w:p w:rsidR="00E426C4" w:rsidRDefault="00CD5FF3" w:rsidP="00D34014">
            <w:pPr>
              <w:rPr>
                <w:rFonts w:ascii="Arial" w:hAnsi="Arial" w:cs="Arial"/>
                <w:sz w:val="20"/>
              </w:rPr>
            </w:pPr>
            <w:r>
              <w:rPr>
                <w:rFonts w:ascii="Arial" w:hAnsi="Arial" w:cs="Arial"/>
                <w:sz w:val="20"/>
              </w:rPr>
              <w:t xml:space="preserve">   </w:t>
            </w:r>
            <w:r w:rsidR="0056771A">
              <w:rPr>
                <w:rFonts w:ascii="Arial" w:hAnsi="Arial" w:cs="Arial"/>
                <w:sz w:val="20"/>
              </w:rPr>
              <w:t>Nothing to report</w:t>
            </w:r>
          </w:p>
          <w:p w:rsidR="00E426C4" w:rsidRDefault="00E426C4" w:rsidP="00D34014">
            <w:pPr>
              <w:rPr>
                <w:rFonts w:ascii="Arial" w:hAnsi="Arial" w:cs="Arial"/>
                <w:sz w:val="20"/>
              </w:rPr>
            </w:pPr>
          </w:p>
          <w:p w:rsidR="00E426C4" w:rsidRPr="002E3417" w:rsidRDefault="00E426C4" w:rsidP="00D34014">
            <w:pPr>
              <w:rPr>
                <w:rFonts w:ascii="Arial" w:hAnsi="Arial" w:cs="Arial"/>
                <w:sz w:val="20"/>
              </w:rPr>
            </w:pPr>
            <w:r>
              <w:rPr>
                <w:rFonts w:ascii="Arial" w:hAnsi="Arial" w:cs="Arial"/>
                <w:sz w:val="20"/>
              </w:rPr>
              <w:t xml:space="preserve">   </w:t>
            </w:r>
            <w:r w:rsidRPr="002E3417">
              <w:rPr>
                <w:rFonts w:ascii="Arial" w:hAnsi="Arial" w:cs="Arial"/>
                <w:sz w:val="20"/>
              </w:rPr>
              <w:t xml:space="preserve">6.2 Motion to approve recommendations from Campus Communication Committee </w:t>
            </w:r>
          </w:p>
          <w:p w:rsidR="0056771A" w:rsidRDefault="0056771A" w:rsidP="00D34014">
            <w:pPr>
              <w:rPr>
                <w:rFonts w:ascii="Arial" w:hAnsi="Arial" w:cs="Arial"/>
                <w:sz w:val="20"/>
              </w:rPr>
            </w:pPr>
          </w:p>
          <w:p w:rsidR="00E426C4" w:rsidRDefault="0056771A" w:rsidP="00CD5FF3">
            <w:pPr>
              <w:ind w:left="360" w:hanging="360"/>
              <w:rPr>
                <w:rFonts w:ascii="Arial" w:hAnsi="Arial" w:cs="Arial"/>
                <w:sz w:val="20"/>
              </w:rPr>
            </w:pPr>
            <w:r>
              <w:rPr>
                <w:rFonts w:ascii="Arial" w:hAnsi="Arial" w:cs="Arial"/>
                <w:sz w:val="20"/>
              </w:rPr>
              <w:t xml:space="preserve">      6.2</w:t>
            </w:r>
            <w:r w:rsidR="00CD5FF3">
              <w:rPr>
                <w:rFonts w:ascii="Arial" w:hAnsi="Arial" w:cs="Arial"/>
                <w:sz w:val="20"/>
              </w:rPr>
              <w:t>.1</w:t>
            </w:r>
            <w:r>
              <w:rPr>
                <w:rFonts w:ascii="Arial" w:hAnsi="Arial" w:cs="Arial"/>
                <w:sz w:val="20"/>
              </w:rPr>
              <w:t xml:space="preserve"> </w:t>
            </w:r>
            <w:r w:rsidRPr="00CD5FF3">
              <w:rPr>
                <w:rFonts w:ascii="Arial" w:hAnsi="Arial" w:cs="Arial"/>
                <w:b/>
                <w:sz w:val="20"/>
              </w:rPr>
              <w:t>Epps</w:t>
            </w:r>
            <w:r>
              <w:rPr>
                <w:rFonts w:ascii="Arial" w:hAnsi="Arial" w:cs="Arial"/>
                <w:sz w:val="20"/>
              </w:rPr>
              <w:t xml:space="preserve"> </w:t>
            </w:r>
            <w:r w:rsidR="00CD5FF3">
              <w:rPr>
                <w:rFonts w:ascii="Arial" w:hAnsi="Arial" w:cs="Arial"/>
                <w:sz w:val="20"/>
              </w:rPr>
              <w:t>m</w:t>
            </w:r>
            <w:r>
              <w:rPr>
                <w:rFonts w:ascii="Arial" w:hAnsi="Arial" w:cs="Arial"/>
                <w:sz w:val="20"/>
              </w:rPr>
              <w:t>ove</w:t>
            </w:r>
            <w:r w:rsidR="00CD5FF3">
              <w:rPr>
                <w:rFonts w:ascii="Arial" w:hAnsi="Arial" w:cs="Arial"/>
                <w:sz w:val="20"/>
              </w:rPr>
              <w:t>d</w:t>
            </w:r>
            <w:r>
              <w:rPr>
                <w:rFonts w:ascii="Arial" w:hAnsi="Arial" w:cs="Arial"/>
                <w:sz w:val="20"/>
              </w:rPr>
              <w:t xml:space="preserve"> to separate the Safety and Security section and Technical Fixes section to </w:t>
            </w:r>
            <w:r w:rsidR="00CD5FF3">
              <w:rPr>
                <w:rFonts w:ascii="Arial" w:hAnsi="Arial" w:cs="Arial"/>
                <w:sz w:val="20"/>
              </w:rPr>
              <w:t>be</w:t>
            </w:r>
            <w:r>
              <w:rPr>
                <w:rFonts w:ascii="Arial" w:hAnsi="Arial" w:cs="Arial"/>
                <w:sz w:val="20"/>
              </w:rPr>
              <w:t xml:space="preserve"> </w:t>
            </w:r>
            <w:r w:rsidR="00CD5FF3">
              <w:rPr>
                <w:rFonts w:ascii="Arial" w:hAnsi="Arial" w:cs="Arial"/>
                <w:sz w:val="20"/>
              </w:rPr>
              <w:t xml:space="preserve">voted on as </w:t>
            </w:r>
            <w:r>
              <w:rPr>
                <w:rFonts w:ascii="Arial" w:hAnsi="Arial" w:cs="Arial"/>
                <w:sz w:val="20"/>
              </w:rPr>
              <w:t xml:space="preserve">two separate documents. </w:t>
            </w:r>
          </w:p>
          <w:p w:rsidR="0056771A" w:rsidRDefault="00E77A2B" w:rsidP="00CD5FF3">
            <w:pPr>
              <w:ind w:left="360"/>
              <w:rPr>
                <w:rFonts w:ascii="Arial" w:hAnsi="Arial" w:cs="Arial"/>
                <w:sz w:val="20"/>
              </w:rPr>
            </w:pPr>
            <w:r>
              <w:rPr>
                <w:rFonts w:ascii="Arial" w:hAnsi="Arial" w:cs="Arial"/>
                <w:sz w:val="20"/>
              </w:rPr>
              <w:t xml:space="preserve">Second: </w:t>
            </w:r>
            <w:r w:rsidRPr="00CD5FF3">
              <w:rPr>
                <w:rFonts w:ascii="Arial" w:hAnsi="Arial" w:cs="Arial"/>
                <w:b/>
                <w:sz w:val="20"/>
              </w:rPr>
              <w:t>Trog</w:t>
            </w:r>
            <w:r w:rsidR="00CD5FF3" w:rsidRPr="00CD5FF3">
              <w:rPr>
                <w:rFonts w:ascii="Arial" w:hAnsi="Arial" w:cs="Arial"/>
                <w:b/>
                <w:sz w:val="20"/>
              </w:rPr>
              <w:t>e</w:t>
            </w:r>
            <w:r w:rsidRPr="00CD5FF3">
              <w:rPr>
                <w:rFonts w:ascii="Arial" w:hAnsi="Arial" w:cs="Arial"/>
                <w:b/>
                <w:sz w:val="20"/>
              </w:rPr>
              <w:t>n</w:t>
            </w:r>
            <w:r>
              <w:rPr>
                <w:rFonts w:ascii="Arial" w:hAnsi="Arial" w:cs="Arial"/>
                <w:sz w:val="20"/>
              </w:rPr>
              <w:t xml:space="preserve"> </w:t>
            </w:r>
            <w:r w:rsidR="0056771A">
              <w:rPr>
                <w:rFonts w:ascii="Arial" w:hAnsi="Arial" w:cs="Arial"/>
                <w:sz w:val="20"/>
              </w:rPr>
              <w:t xml:space="preserve"> </w:t>
            </w:r>
          </w:p>
          <w:p w:rsidR="00E26797" w:rsidRPr="00CD5FF3" w:rsidRDefault="00E26797" w:rsidP="00CD5FF3">
            <w:pPr>
              <w:ind w:left="360"/>
              <w:rPr>
                <w:rFonts w:ascii="Arial" w:hAnsi="Arial" w:cs="Arial"/>
                <w:b/>
                <w:sz w:val="20"/>
              </w:rPr>
            </w:pPr>
            <w:r w:rsidRPr="00CD5FF3">
              <w:rPr>
                <w:rFonts w:ascii="Arial" w:hAnsi="Arial" w:cs="Arial"/>
                <w:b/>
                <w:sz w:val="20"/>
              </w:rPr>
              <w:t xml:space="preserve">Motion </w:t>
            </w:r>
            <w:r w:rsidR="00CD5FF3">
              <w:rPr>
                <w:rFonts w:ascii="Arial" w:hAnsi="Arial" w:cs="Arial"/>
                <w:b/>
                <w:sz w:val="20"/>
              </w:rPr>
              <w:t>p</w:t>
            </w:r>
            <w:r w:rsidRPr="00CD5FF3">
              <w:rPr>
                <w:rFonts w:ascii="Arial" w:hAnsi="Arial" w:cs="Arial"/>
                <w:b/>
                <w:sz w:val="20"/>
              </w:rPr>
              <w:t>asse</w:t>
            </w:r>
            <w:r w:rsidR="00CD5FF3" w:rsidRPr="00CD5FF3">
              <w:rPr>
                <w:rFonts w:ascii="Arial" w:hAnsi="Arial" w:cs="Arial"/>
                <w:b/>
                <w:sz w:val="20"/>
              </w:rPr>
              <w:t>d</w:t>
            </w:r>
            <w:r w:rsidRPr="00CD5FF3">
              <w:rPr>
                <w:rFonts w:ascii="Arial" w:hAnsi="Arial" w:cs="Arial"/>
                <w:b/>
                <w:sz w:val="20"/>
              </w:rPr>
              <w:t xml:space="preserve"> </w:t>
            </w:r>
          </w:p>
          <w:p w:rsidR="00E26797" w:rsidRDefault="00E26797" w:rsidP="00D34014">
            <w:pPr>
              <w:rPr>
                <w:rFonts w:ascii="Arial" w:hAnsi="Arial" w:cs="Arial"/>
                <w:sz w:val="20"/>
              </w:rPr>
            </w:pPr>
          </w:p>
          <w:p w:rsidR="00E26797" w:rsidRDefault="00E26797" w:rsidP="00D34014">
            <w:pPr>
              <w:rPr>
                <w:rFonts w:ascii="Arial" w:hAnsi="Arial" w:cs="Arial"/>
                <w:sz w:val="20"/>
              </w:rPr>
            </w:pPr>
            <w:r>
              <w:rPr>
                <w:rFonts w:ascii="Arial" w:hAnsi="Arial" w:cs="Arial"/>
                <w:sz w:val="20"/>
              </w:rPr>
              <w:t xml:space="preserve">  </w:t>
            </w:r>
            <w:r w:rsidR="00CD5FF3">
              <w:rPr>
                <w:rFonts w:ascii="Arial" w:hAnsi="Arial" w:cs="Arial"/>
                <w:sz w:val="20"/>
              </w:rPr>
              <w:t xml:space="preserve">      </w:t>
            </w:r>
            <w:r>
              <w:rPr>
                <w:rFonts w:ascii="Arial" w:hAnsi="Arial" w:cs="Arial"/>
                <w:sz w:val="20"/>
              </w:rPr>
              <w:t xml:space="preserve"> </w:t>
            </w:r>
            <w:r w:rsidR="002E3417">
              <w:rPr>
                <w:rFonts w:ascii="Arial" w:hAnsi="Arial" w:cs="Arial"/>
                <w:sz w:val="20"/>
              </w:rPr>
              <w:t>6.</w:t>
            </w:r>
            <w:r w:rsidR="00CD5FF3">
              <w:rPr>
                <w:rFonts w:ascii="Arial" w:hAnsi="Arial" w:cs="Arial"/>
                <w:sz w:val="20"/>
              </w:rPr>
              <w:t>2.3</w:t>
            </w:r>
            <w:r>
              <w:rPr>
                <w:rFonts w:ascii="Arial" w:hAnsi="Arial" w:cs="Arial"/>
                <w:sz w:val="20"/>
              </w:rPr>
              <w:t xml:space="preserve"> Motion to approve Safety and Security recommendations </w:t>
            </w:r>
          </w:p>
          <w:p w:rsidR="00E26797" w:rsidRDefault="00E26797" w:rsidP="00CD5FF3">
            <w:pPr>
              <w:ind w:left="540"/>
              <w:rPr>
                <w:rFonts w:ascii="Arial" w:hAnsi="Arial" w:cs="Arial"/>
                <w:sz w:val="20"/>
              </w:rPr>
            </w:pPr>
            <w:r w:rsidRPr="00CD5FF3">
              <w:rPr>
                <w:rFonts w:ascii="Arial" w:hAnsi="Arial" w:cs="Arial"/>
                <w:sz w:val="20"/>
              </w:rPr>
              <w:t>Second</w:t>
            </w:r>
            <w:r w:rsidR="009D3338" w:rsidRPr="00CD5FF3">
              <w:rPr>
                <w:rFonts w:ascii="Arial" w:hAnsi="Arial" w:cs="Arial"/>
                <w:sz w:val="20"/>
              </w:rPr>
              <w:t xml:space="preserve">: </w:t>
            </w:r>
            <w:r w:rsidR="00CD5FF3">
              <w:rPr>
                <w:rFonts w:ascii="Arial" w:hAnsi="Arial" w:cs="Arial"/>
                <w:sz w:val="20"/>
              </w:rPr>
              <w:t xml:space="preserve">[several seconds] </w:t>
            </w:r>
          </w:p>
          <w:p w:rsidR="00E26797" w:rsidRPr="00CD5FF3" w:rsidRDefault="00E26797" w:rsidP="00CD5FF3">
            <w:pPr>
              <w:ind w:left="540"/>
              <w:rPr>
                <w:rFonts w:ascii="Arial" w:hAnsi="Arial" w:cs="Arial"/>
                <w:b/>
                <w:sz w:val="20"/>
              </w:rPr>
            </w:pPr>
            <w:r w:rsidRPr="00CD5FF3">
              <w:rPr>
                <w:rFonts w:ascii="Arial" w:hAnsi="Arial" w:cs="Arial"/>
                <w:b/>
                <w:sz w:val="20"/>
              </w:rPr>
              <w:t xml:space="preserve">Motion </w:t>
            </w:r>
            <w:r w:rsidR="00CD5FF3">
              <w:rPr>
                <w:rFonts w:ascii="Arial" w:hAnsi="Arial" w:cs="Arial"/>
                <w:b/>
                <w:sz w:val="20"/>
              </w:rPr>
              <w:t>p</w:t>
            </w:r>
            <w:r w:rsidRPr="00CD5FF3">
              <w:rPr>
                <w:rFonts w:ascii="Arial" w:hAnsi="Arial" w:cs="Arial"/>
                <w:b/>
                <w:sz w:val="20"/>
              </w:rPr>
              <w:t>asse</w:t>
            </w:r>
            <w:r w:rsidR="00CD5FF3" w:rsidRPr="00CD5FF3">
              <w:rPr>
                <w:rFonts w:ascii="Arial" w:hAnsi="Arial" w:cs="Arial"/>
                <w:b/>
                <w:sz w:val="20"/>
              </w:rPr>
              <w:t>d</w:t>
            </w:r>
          </w:p>
          <w:p w:rsidR="00E26797" w:rsidRDefault="00E26797" w:rsidP="00D34014">
            <w:pPr>
              <w:rPr>
                <w:rFonts w:ascii="Arial" w:hAnsi="Arial" w:cs="Arial"/>
                <w:sz w:val="20"/>
              </w:rPr>
            </w:pPr>
          </w:p>
          <w:p w:rsidR="00E26797" w:rsidRDefault="00CD5FF3" w:rsidP="00CD5FF3">
            <w:pPr>
              <w:ind w:left="540" w:hanging="540"/>
              <w:rPr>
                <w:rFonts w:ascii="Arial" w:hAnsi="Arial" w:cs="Arial"/>
                <w:sz w:val="20"/>
              </w:rPr>
            </w:pPr>
            <w:r>
              <w:rPr>
                <w:rFonts w:ascii="Arial" w:hAnsi="Arial" w:cs="Arial"/>
                <w:sz w:val="20"/>
              </w:rPr>
              <w:t xml:space="preserve">      </w:t>
            </w:r>
            <w:r w:rsidR="00E26797">
              <w:rPr>
                <w:rFonts w:ascii="Arial" w:hAnsi="Arial" w:cs="Arial"/>
                <w:sz w:val="20"/>
              </w:rPr>
              <w:t xml:space="preserve">   </w:t>
            </w:r>
            <w:r w:rsidR="002E3417">
              <w:rPr>
                <w:rFonts w:ascii="Arial" w:hAnsi="Arial" w:cs="Arial"/>
                <w:sz w:val="20"/>
              </w:rPr>
              <w:t>6.</w:t>
            </w:r>
            <w:r>
              <w:rPr>
                <w:rFonts w:ascii="Arial" w:hAnsi="Arial" w:cs="Arial"/>
                <w:sz w:val="20"/>
              </w:rPr>
              <w:t>2.</w:t>
            </w:r>
            <w:r w:rsidR="002E3417">
              <w:rPr>
                <w:rFonts w:ascii="Arial" w:hAnsi="Arial" w:cs="Arial"/>
                <w:sz w:val="20"/>
              </w:rPr>
              <w:t xml:space="preserve">4 </w:t>
            </w:r>
            <w:r w:rsidR="00E26797">
              <w:rPr>
                <w:rFonts w:ascii="Arial" w:hAnsi="Arial" w:cs="Arial"/>
                <w:sz w:val="20"/>
              </w:rPr>
              <w:t>Motion to approve Technical Fixes to Communication and a Reminder about University Policy Governing Use recommendation.</w:t>
            </w:r>
          </w:p>
          <w:p w:rsidR="00E26797" w:rsidRDefault="00E26797" w:rsidP="00CD5FF3">
            <w:pPr>
              <w:ind w:left="540"/>
              <w:rPr>
                <w:rFonts w:ascii="Arial" w:hAnsi="Arial" w:cs="Arial"/>
                <w:sz w:val="20"/>
              </w:rPr>
            </w:pPr>
            <w:r>
              <w:rPr>
                <w:rFonts w:ascii="Arial" w:hAnsi="Arial" w:cs="Arial"/>
                <w:sz w:val="20"/>
              </w:rPr>
              <w:t>Second</w:t>
            </w:r>
            <w:r w:rsidR="002E3417">
              <w:rPr>
                <w:rFonts w:ascii="Arial" w:hAnsi="Arial" w:cs="Arial"/>
                <w:sz w:val="20"/>
              </w:rPr>
              <w:t xml:space="preserve">: </w:t>
            </w:r>
            <w:r w:rsidR="002E3417" w:rsidRPr="00CD5FF3">
              <w:rPr>
                <w:rFonts w:ascii="Arial" w:hAnsi="Arial" w:cs="Arial"/>
                <w:b/>
                <w:sz w:val="20"/>
              </w:rPr>
              <w:t>Peterson</w:t>
            </w:r>
            <w:r w:rsidR="002E3417">
              <w:rPr>
                <w:rFonts w:ascii="Arial" w:hAnsi="Arial" w:cs="Arial"/>
                <w:sz w:val="20"/>
              </w:rPr>
              <w:t xml:space="preserve"> </w:t>
            </w:r>
          </w:p>
          <w:p w:rsidR="00E26797" w:rsidRPr="00CD5FF3" w:rsidRDefault="00E26797" w:rsidP="00CD5FF3">
            <w:pPr>
              <w:ind w:left="540"/>
              <w:rPr>
                <w:rFonts w:ascii="Arial" w:hAnsi="Arial" w:cs="Arial"/>
                <w:b/>
                <w:sz w:val="20"/>
              </w:rPr>
            </w:pPr>
            <w:r w:rsidRPr="00CD5FF3">
              <w:rPr>
                <w:rFonts w:ascii="Arial" w:hAnsi="Arial" w:cs="Arial"/>
                <w:b/>
                <w:sz w:val="20"/>
              </w:rPr>
              <w:t xml:space="preserve">Motion </w:t>
            </w:r>
            <w:r w:rsidR="00BA3DE8">
              <w:rPr>
                <w:rFonts w:ascii="Arial" w:hAnsi="Arial" w:cs="Arial"/>
                <w:b/>
                <w:sz w:val="20"/>
              </w:rPr>
              <w:t>failed</w:t>
            </w:r>
            <w:r w:rsidRPr="00CD5FF3">
              <w:rPr>
                <w:rFonts w:ascii="Arial" w:hAnsi="Arial" w:cs="Arial"/>
                <w:b/>
                <w:sz w:val="20"/>
              </w:rPr>
              <w:t xml:space="preserve"> </w:t>
            </w:r>
          </w:p>
          <w:p w:rsidR="00E426C4" w:rsidRDefault="00E426C4" w:rsidP="00D34014">
            <w:pPr>
              <w:rPr>
                <w:rFonts w:ascii="Arial" w:hAnsi="Arial" w:cs="Arial"/>
                <w:sz w:val="20"/>
              </w:rPr>
            </w:pPr>
          </w:p>
          <w:p w:rsidR="00E426C4" w:rsidRDefault="00E426C4" w:rsidP="00D34014">
            <w:pPr>
              <w:rPr>
                <w:rFonts w:ascii="Arial" w:hAnsi="Arial" w:cs="Arial"/>
                <w:sz w:val="20"/>
              </w:rPr>
            </w:pPr>
            <w:r>
              <w:rPr>
                <w:rFonts w:ascii="Arial" w:hAnsi="Arial" w:cs="Arial"/>
                <w:sz w:val="20"/>
              </w:rPr>
              <w:t xml:space="preserve">   6.</w:t>
            </w:r>
            <w:r w:rsidR="00CD5FF3">
              <w:rPr>
                <w:rFonts w:ascii="Arial" w:hAnsi="Arial" w:cs="Arial"/>
                <w:sz w:val="20"/>
              </w:rPr>
              <w:t>3</w:t>
            </w:r>
            <w:r>
              <w:rPr>
                <w:rFonts w:ascii="Arial" w:hAnsi="Arial" w:cs="Arial"/>
                <w:sz w:val="20"/>
              </w:rPr>
              <w:t xml:space="preserve"> </w:t>
            </w:r>
            <w:r w:rsidRPr="00E426C4">
              <w:rPr>
                <w:rFonts w:ascii="Arial" w:hAnsi="Arial" w:cs="Arial"/>
                <w:sz w:val="20"/>
              </w:rPr>
              <w:t xml:space="preserve">Motion to approve Faculty Senate Pledge </w:t>
            </w:r>
            <w:r w:rsidR="002E2386" w:rsidRPr="00E426C4">
              <w:rPr>
                <w:rFonts w:ascii="Arial" w:hAnsi="Arial" w:cs="Arial"/>
                <w:sz w:val="20"/>
              </w:rPr>
              <w:t>of</w:t>
            </w:r>
            <w:r w:rsidRPr="00E426C4">
              <w:rPr>
                <w:rFonts w:ascii="Arial" w:hAnsi="Arial" w:cs="Arial"/>
                <w:sz w:val="20"/>
              </w:rPr>
              <w:t xml:space="preserve"> Ethics </w:t>
            </w:r>
          </w:p>
          <w:p w:rsidR="00E26797" w:rsidRDefault="00C529CD" w:rsidP="00CD5FF3">
            <w:pPr>
              <w:ind w:left="540"/>
              <w:rPr>
                <w:rFonts w:ascii="Arial" w:hAnsi="Arial" w:cs="Arial"/>
                <w:sz w:val="20"/>
              </w:rPr>
            </w:pPr>
            <w:r w:rsidRPr="00CD5FF3">
              <w:rPr>
                <w:rFonts w:ascii="Arial" w:hAnsi="Arial" w:cs="Arial"/>
                <w:sz w:val="20"/>
              </w:rPr>
              <w:t>Second</w:t>
            </w:r>
            <w:r w:rsidR="00CD5FF3" w:rsidRPr="00CD5FF3">
              <w:rPr>
                <w:rFonts w:ascii="Arial" w:hAnsi="Arial" w:cs="Arial"/>
                <w:sz w:val="20"/>
              </w:rPr>
              <w:t>: [inaudible]</w:t>
            </w:r>
          </w:p>
          <w:p w:rsidR="00D34014" w:rsidRPr="00CD5FF3" w:rsidRDefault="0020504D" w:rsidP="00CD5FF3">
            <w:pPr>
              <w:ind w:left="540"/>
              <w:rPr>
                <w:rFonts w:ascii="Arial" w:hAnsi="Arial" w:cs="Arial"/>
                <w:b/>
                <w:sz w:val="20"/>
              </w:rPr>
            </w:pPr>
            <w:r w:rsidRPr="00CD5FF3">
              <w:rPr>
                <w:rFonts w:ascii="Arial" w:hAnsi="Arial" w:cs="Arial"/>
                <w:b/>
                <w:sz w:val="20"/>
              </w:rPr>
              <w:lastRenderedPageBreak/>
              <w:t xml:space="preserve">Motion </w:t>
            </w:r>
            <w:r w:rsidR="00BA3DE8">
              <w:rPr>
                <w:rFonts w:ascii="Arial" w:hAnsi="Arial" w:cs="Arial"/>
                <w:b/>
                <w:sz w:val="20"/>
              </w:rPr>
              <w:t>failed</w:t>
            </w:r>
            <w:r w:rsidR="00E77A2B" w:rsidRPr="00CD5FF3">
              <w:rPr>
                <w:rFonts w:ascii="Arial" w:hAnsi="Arial" w:cs="Arial"/>
                <w:b/>
                <w:sz w:val="20"/>
              </w:rPr>
              <w:t xml:space="preserve"> </w:t>
            </w:r>
          </w:p>
          <w:p w:rsidR="00CD5FF3" w:rsidRDefault="00CD5FF3" w:rsidP="00CD5FF3">
            <w:pPr>
              <w:rPr>
                <w:rFonts w:ascii="Arial" w:hAnsi="Arial" w:cs="Arial"/>
                <w:sz w:val="20"/>
              </w:rPr>
            </w:pPr>
          </w:p>
        </w:tc>
      </w:tr>
      <w:tr w:rsidR="00D34014" w:rsidTr="006D4926">
        <w:trPr>
          <w:trHeight w:val="341"/>
        </w:trPr>
        <w:tc>
          <w:tcPr>
            <w:tcW w:w="10278" w:type="dxa"/>
            <w:vAlign w:val="center"/>
          </w:tcPr>
          <w:p w:rsidR="00D34014" w:rsidRDefault="00D34014" w:rsidP="00D34014">
            <w:pPr>
              <w:rPr>
                <w:rFonts w:ascii="Arial" w:hAnsi="Arial" w:cs="Arial"/>
                <w:sz w:val="20"/>
              </w:rPr>
            </w:pPr>
            <w:r>
              <w:rPr>
                <w:rFonts w:ascii="Arial" w:hAnsi="Arial" w:cs="Arial"/>
                <w:sz w:val="20"/>
              </w:rPr>
              <w:lastRenderedPageBreak/>
              <w:t>7. New Business</w:t>
            </w:r>
          </w:p>
          <w:p w:rsidR="00CD5FF3" w:rsidRDefault="00CD5FF3" w:rsidP="00D34014">
            <w:pPr>
              <w:rPr>
                <w:rFonts w:ascii="Arial" w:hAnsi="Arial" w:cs="Arial"/>
                <w:sz w:val="20"/>
              </w:rPr>
            </w:pPr>
          </w:p>
          <w:p w:rsidR="00CD5FF3" w:rsidRDefault="00CD5FF3" w:rsidP="00941E78">
            <w:pPr>
              <w:ind w:left="450" w:hanging="450"/>
              <w:rPr>
                <w:rFonts w:ascii="Arial" w:hAnsi="Arial" w:cs="Arial"/>
                <w:sz w:val="20"/>
              </w:rPr>
            </w:pPr>
            <w:r>
              <w:rPr>
                <w:rFonts w:ascii="Arial" w:hAnsi="Arial" w:cs="Arial"/>
                <w:sz w:val="20"/>
              </w:rPr>
              <w:t xml:space="preserve">   7.1 </w:t>
            </w:r>
            <w:r w:rsidRPr="00CD5FF3">
              <w:rPr>
                <w:rFonts w:ascii="Arial" w:hAnsi="Arial" w:cs="Arial"/>
                <w:b/>
                <w:sz w:val="20"/>
              </w:rPr>
              <w:t>Flora</w:t>
            </w:r>
            <w:r>
              <w:rPr>
                <w:rFonts w:ascii="Arial" w:hAnsi="Arial" w:cs="Arial"/>
                <w:sz w:val="20"/>
              </w:rPr>
              <w:t xml:space="preserve"> explained that he </w:t>
            </w:r>
            <w:r w:rsidR="001E24D7">
              <w:rPr>
                <w:rFonts w:ascii="Arial" w:hAnsi="Arial" w:cs="Arial"/>
                <w:sz w:val="20"/>
              </w:rPr>
              <w:t xml:space="preserve">reached out to Dr. King regarding the </w:t>
            </w:r>
            <w:r>
              <w:rPr>
                <w:rFonts w:ascii="Arial" w:hAnsi="Arial" w:cs="Arial"/>
                <w:sz w:val="20"/>
              </w:rPr>
              <w:t>new additions to ETSU emails</w:t>
            </w:r>
            <w:r w:rsidR="001E24D7">
              <w:rPr>
                <w:rFonts w:ascii="Arial" w:hAnsi="Arial" w:cs="Arial"/>
                <w:sz w:val="20"/>
              </w:rPr>
              <w:t xml:space="preserve">. She said that the Unsubscribe button is a safe unsubscribe button if you </w:t>
            </w:r>
            <w:r>
              <w:rPr>
                <w:rFonts w:ascii="Arial" w:hAnsi="Arial" w:cs="Arial"/>
                <w:sz w:val="20"/>
              </w:rPr>
              <w:t xml:space="preserve">do not want to </w:t>
            </w:r>
            <w:r w:rsidR="001E24D7">
              <w:rPr>
                <w:rFonts w:ascii="Arial" w:hAnsi="Arial" w:cs="Arial"/>
                <w:sz w:val="20"/>
              </w:rPr>
              <w:t>receive emails from th</w:t>
            </w:r>
            <w:r>
              <w:rPr>
                <w:rFonts w:ascii="Arial" w:hAnsi="Arial" w:cs="Arial"/>
                <w:sz w:val="20"/>
              </w:rPr>
              <w:t>e</w:t>
            </w:r>
            <w:r w:rsidR="001E24D7">
              <w:rPr>
                <w:rFonts w:ascii="Arial" w:hAnsi="Arial" w:cs="Arial"/>
                <w:sz w:val="20"/>
              </w:rPr>
              <w:t xml:space="preserve"> sender. </w:t>
            </w:r>
            <w:r>
              <w:rPr>
                <w:rFonts w:ascii="Arial" w:hAnsi="Arial" w:cs="Arial"/>
                <w:sz w:val="20"/>
              </w:rPr>
              <w:t>IT</w:t>
            </w:r>
            <w:r w:rsidR="001E24D7">
              <w:rPr>
                <w:rFonts w:ascii="Arial" w:hAnsi="Arial" w:cs="Arial"/>
                <w:sz w:val="20"/>
              </w:rPr>
              <w:t xml:space="preserve"> will also be removing other tags created by the new spam filter</w:t>
            </w:r>
            <w:r>
              <w:rPr>
                <w:rFonts w:ascii="Arial" w:hAnsi="Arial" w:cs="Arial"/>
                <w:sz w:val="20"/>
              </w:rPr>
              <w:t xml:space="preserve">; however, </w:t>
            </w:r>
            <w:r w:rsidR="00801FDB">
              <w:rPr>
                <w:rFonts w:ascii="Arial" w:hAnsi="Arial" w:cs="Arial"/>
                <w:sz w:val="20"/>
              </w:rPr>
              <w:t xml:space="preserve">the external tag </w:t>
            </w:r>
            <w:r>
              <w:rPr>
                <w:rFonts w:ascii="Arial" w:hAnsi="Arial" w:cs="Arial"/>
                <w:sz w:val="20"/>
              </w:rPr>
              <w:t>will remain in the subject line</w:t>
            </w:r>
            <w:r w:rsidR="00801FDB">
              <w:rPr>
                <w:rFonts w:ascii="Arial" w:hAnsi="Arial" w:cs="Arial"/>
                <w:sz w:val="20"/>
              </w:rPr>
              <w:t>. Dr. King</w:t>
            </w:r>
            <w:r>
              <w:rPr>
                <w:rFonts w:ascii="Arial" w:hAnsi="Arial" w:cs="Arial"/>
                <w:sz w:val="20"/>
              </w:rPr>
              <w:t xml:space="preserve"> will be coming to the 2/11/20 meeting to discuss and answer questions in regard to the changes</w:t>
            </w:r>
            <w:r w:rsidR="00801FDB">
              <w:rPr>
                <w:rFonts w:ascii="Arial" w:hAnsi="Arial" w:cs="Arial"/>
                <w:sz w:val="20"/>
              </w:rPr>
              <w:t>.</w:t>
            </w:r>
          </w:p>
          <w:p w:rsidR="00D34014" w:rsidRPr="00A44EF0" w:rsidRDefault="00D34014" w:rsidP="00CD5FF3">
            <w:pPr>
              <w:rPr>
                <w:rFonts w:ascii="Arial" w:hAnsi="Arial" w:cs="Arial"/>
                <w:sz w:val="20"/>
              </w:rPr>
            </w:pPr>
          </w:p>
        </w:tc>
      </w:tr>
      <w:tr w:rsidR="00D34014" w:rsidTr="006D4926">
        <w:trPr>
          <w:trHeight w:val="341"/>
        </w:trPr>
        <w:tc>
          <w:tcPr>
            <w:tcW w:w="10278" w:type="dxa"/>
            <w:vAlign w:val="center"/>
          </w:tcPr>
          <w:p w:rsidR="00D34014" w:rsidRDefault="00D34014" w:rsidP="00D34014">
            <w:pPr>
              <w:rPr>
                <w:rFonts w:ascii="Arial" w:hAnsi="Arial" w:cs="Arial"/>
                <w:sz w:val="20"/>
              </w:rPr>
            </w:pPr>
            <w:r>
              <w:rPr>
                <w:rFonts w:ascii="Arial" w:hAnsi="Arial" w:cs="Arial"/>
                <w:sz w:val="20"/>
              </w:rPr>
              <w:t>8. Old Business</w:t>
            </w:r>
          </w:p>
          <w:p w:rsidR="00E426C4" w:rsidRDefault="00E426C4" w:rsidP="00D34014">
            <w:pPr>
              <w:rPr>
                <w:rFonts w:ascii="Arial" w:hAnsi="Arial" w:cs="Arial"/>
                <w:b/>
                <w:sz w:val="20"/>
              </w:rPr>
            </w:pPr>
            <w:r>
              <w:rPr>
                <w:rFonts w:ascii="Arial" w:hAnsi="Arial" w:cs="Arial"/>
                <w:sz w:val="20"/>
              </w:rPr>
              <w:t xml:space="preserve">   8. 1 </w:t>
            </w:r>
            <w:r w:rsidRPr="00E426C4">
              <w:rPr>
                <w:rFonts w:ascii="Arial" w:hAnsi="Arial" w:cs="Arial"/>
                <w:sz w:val="20"/>
              </w:rPr>
              <w:t>Nominations for Faculty Senate Trustee to the ETSU Board of Trustees</w:t>
            </w:r>
            <w:r w:rsidR="0020504D">
              <w:rPr>
                <w:rFonts w:ascii="Arial" w:hAnsi="Arial" w:cs="Arial"/>
                <w:sz w:val="20"/>
              </w:rPr>
              <w:t xml:space="preserve"> </w:t>
            </w:r>
            <w:r w:rsidR="0020504D" w:rsidRPr="00E77A2B">
              <w:rPr>
                <w:rFonts w:ascii="Arial" w:hAnsi="Arial" w:cs="Arial"/>
                <w:b/>
                <w:sz w:val="20"/>
              </w:rPr>
              <w:t xml:space="preserve">Closes </w:t>
            </w:r>
            <w:r w:rsidR="00BA3DE8">
              <w:rPr>
                <w:rFonts w:ascii="Arial" w:hAnsi="Arial" w:cs="Arial"/>
                <w:b/>
                <w:sz w:val="20"/>
              </w:rPr>
              <w:t>January 31</w:t>
            </w:r>
            <w:r w:rsidR="0020504D" w:rsidRPr="00E77A2B">
              <w:rPr>
                <w:rFonts w:ascii="Arial" w:hAnsi="Arial" w:cs="Arial"/>
                <w:b/>
                <w:sz w:val="20"/>
              </w:rPr>
              <w:t xml:space="preserve"> at 5 pm.</w:t>
            </w:r>
          </w:p>
          <w:p w:rsidR="00941E78" w:rsidRPr="00A44EF0" w:rsidRDefault="00941E78" w:rsidP="00D34014">
            <w:pPr>
              <w:rPr>
                <w:rFonts w:ascii="Arial" w:hAnsi="Arial" w:cs="Arial"/>
                <w:sz w:val="20"/>
              </w:rPr>
            </w:pPr>
          </w:p>
        </w:tc>
      </w:tr>
      <w:tr w:rsidR="00D34014" w:rsidTr="006D4926">
        <w:trPr>
          <w:trHeight w:val="341"/>
        </w:trPr>
        <w:tc>
          <w:tcPr>
            <w:tcW w:w="10278" w:type="dxa"/>
            <w:vAlign w:val="center"/>
          </w:tcPr>
          <w:p w:rsidR="00D34014" w:rsidRDefault="00D34014" w:rsidP="00D34014">
            <w:pPr>
              <w:ind w:left="12"/>
              <w:rPr>
                <w:rFonts w:ascii="Arial" w:hAnsi="Arial" w:cs="Arial"/>
                <w:sz w:val="20"/>
              </w:rPr>
            </w:pPr>
            <w:r>
              <w:rPr>
                <w:rFonts w:ascii="Arial" w:hAnsi="Arial" w:cs="Arial"/>
                <w:sz w:val="20"/>
              </w:rPr>
              <w:t>9. Questions on reports/summaries from committees/working groups</w:t>
            </w:r>
          </w:p>
          <w:p w:rsidR="00941E78" w:rsidRDefault="00941E78" w:rsidP="00A148E9">
            <w:pPr>
              <w:rPr>
                <w:rFonts w:ascii="Arial" w:hAnsi="Arial" w:cs="Arial"/>
                <w:sz w:val="20"/>
              </w:rPr>
            </w:pPr>
          </w:p>
          <w:p w:rsidR="00D34014" w:rsidRDefault="00941E78" w:rsidP="00941E78">
            <w:pPr>
              <w:rPr>
                <w:rFonts w:ascii="Arial" w:hAnsi="Arial" w:cs="Arial"/>
                <w:sz w:val="20"/>
              </w:rPr>
            </w:pPr>
            <w:r>
              <w:rPr>
                <w:rFonts w:ascii="Arial" w:hAnsi="Arial" w:cs="Arial"/>
                <w:sz w:val="20"/>
              </w:rPr>
              <w:t xml:space="preserve">   </w:t>
            </w:r>
            <w:r w:rsidR="00A148E9">
              <w:rPr>
                <w:rFonts w:ascii="Arial" w:hAnsi="Arial" w:cs="Arial"/>
                <w:sz w:val="20"/>
              </w:rPr>
              <w:t>None</w:t>
            </w:r>
          </w:p>
          <w:p w:rsidR="00941E78" w:rsidRDefault="00941E78" w:rsidP="00941E78">
            <w:pPr>
              <w:rPr>
                <w:rFonts w:ascii="Arial" w:hAnsi="Arial" w:cs="Arial"/>
                <w:sz w:val="20"/>
              </w:rPr>
            </w:pPr>
          </w:p>
        </w:tc>
      </w:tr>
      <w:tr w:rsidR="00D34014" w:rsidTr="006D4926">
        <w:trPr>
          <w:trHeight w:val="341"/>
        </w:trPr>
        <w:tc>
          <w:tcPr>
            <w:tcW w:w="10278" w:type="dxa"/>
            <w:vAlign w:val="center"/>
          </w:tcPr>
          <w:p w:rsidR="00D34014" w:rsidRDefault="00D34014" w:rsidP="00D34014">
            <w:pPr>
              <w:ind w:left="12"/>
              <w:rPr>
                <w:rFonts w:ascii="Arial" w:hAnsi="Arial" w:cs="Arial"/>
                <w:sz w:val="20"/>
              </w:rPr>
            </w:pPr>
            <w:r>
              <w:rPr>
                <w:rFonts w:ascii="Arial" w:hAnsi="Arial" w:cs="Arial"/>
                <w:sz w:val="20"/>
              </w:rPr>
              <w:t>10. Other Items</w:t>
            </w:r>
          </w:p>
          <w:p w:rsidR="00941E78" w:rsidRDefault="00941E78" w:rsidP="00A148E9">
            <w:pPr>
              <w:rPr>
                <w:rFonts w:ascii="Arial" w:hAnsi="Arial" w:cs="Arial"/>
                <w:sz w:val="20"/>
              </w:rPr>
            </w:pPr>
          </w:p>
          <w:p w:rsidR="00D34014" w:rsidRDefault="00941E78" w:rsidP="00A148E9">
            <w:pPr>
              <w:rPr>
                <w:rFonts w:ascii="Arial" w:hAnsi="Arial" w:cs="Arial"/>
                <w:sz w:val="20"/>
              </w:rPr>
            </w:pPr>
            <w:r>
              <w:rPr>
                <w:rFonts w:ascii="Arial" w:hAnsi="Arial" w:cs="Arial"/>
                <w:sz w:val="20"/>
              </w:rPr>
              <w:t xml:space="preserve">   </w:t>
            </w:r>
            <w:r w:rsidR="00A148E9">
              <w:rPr>
                <w:rFonts w:ascii="Arial" w:hAnsi="Arial" w:cs="Arial"/>
                <w:sz w:val="20"/>
              </w:rPr>
              <w:t>None</w:t>
            </w:r>
          </w:p>
          <w:p w:rsidR="00941E78" w:rsidRDefault="00941E78" w:rsidP="00A148E9">
            <w:pPr>
              <w:rPr>
                <w:rFonts w:ascii="Arial" w:hAnsi="Arial" w:cs="Arial"/>
                <w:sz w:val="20"/>
              </w:rPr>
            </w:pPr>
          </w:p>
        </w:tc>
      </w:tr>
      <w:tr w:rsidR="00D34014" w:rsidTr="006D4926">
        <w:trPr>
          <w:trHeight w:val="341"/>
        </w:trPr>
        <w:tc>
          <w:tcPr>
            <w:tcW w:w="10278" w:type="dxa"/>
            <w:vAlign w:val="center"/>
          </w:tcPr>
          <w:p w:rsidR="00D34014" w:rsidRDefault="00D34014" w:rsidP="00D34014">
            <w:pPr>
              <w:ind w:left="12"/>
              <w:rPr>
                <w:rFonts w:ascii="Arial" w:hAnsi="Arial" w:cs="Arial"/>
                <w:sz w:val="20"/>
              </w:rPr>
            </w:pPr>
            <w:r>
              <w:rPr>
                <w:rFonts w:ascii="Arial" w:hAnsi="Arial" w:cs="Arial"/>
                <w:sz w:val="20"/>
              </w:rPr>
              <w:t>11. Comments from Guests</w:t>
            </w:r>
          </w:p>
          <w:p w:rsidR="00A8242E" w:rsidRDefault="00A8242E" w:rsidP="00941E78">
            <w:pPr>
              <w:ind w:left="12"/>
              <w:rPr>
                <w:rFonts w:ascii="Arial" w:hAnsi="Arial" w:cs="Arial"/>
                <w:sz w:val="20"/>
              </w:rPr>
            </w:pPr>
          </w:p>
          <w:p w:rsidR="00A148E9" w:rsidRDefault="00A8242E" w:rsidP="00A8242E">
            <w:pPr>
              <w:ind w:left="360"/>
              <w:rPr>
                <w:rFonts w:ascii="Arial" w:hAnsi="Arial" w:cs="Arial"/>
                <w:sz w:val="20"/>
              </w:rPr>
            </w:pPr>
            <w:r>
              <w:rPr>
                <w:rFonts w:ascii="Arial" w:hAnsi="Arial" w:cs="Arial"/>
                <w:sz w:val="20"/>
              </w:rPr>
              <w:t xml:space="preserve">Dr. Tom </w:t>
            </w:r>
            <w:r w:rsidR="00941E78">
              <w:rPr>
                <w:rFonts w:ascii="Arial" w:hAnsi="Arial" w:cs="Arial"/>
                <w:sz w:val="20"/>
              </w:rPr>
              <w:t xml:space="preserve">Schacht: </w:t>
            </w:r>
            <w:r w:rsidR="00801FDB">
              <w:rPr>
                <w:rFonts w:ascii="Arial" w:hAnsi="Arial" w:cs="Arial"/>
                <w:sz w:val="20"/>
              </w:rPr>
              <w:t xml:space="preserve">I came to share some history regarding the Pledge of Ethics. Because of the language of the tenure statute in Tennessee, any standard of conduct this body adopts has the potential to be used in a de-tenure process, unless you become more specific on what exactly that standard means. Think about proportionality, which standards are going to be aspirational and which are going to be mandatory. </w:t>
            </w:r>
            <w:r w:rsidR="00921AE0">
              <w:rPr>
                <w:rFonts w:ascii="Arial" w:hAnsi="Arial" w:cs="Arial"/>
                <w:sz w:val="20"/>
              </w:rPr>
              <w:t xml:space="preserve">If you do not take control over those determinations, you are </w:t>
            </w:r>
            <w:r w:rsidR="002E2386">
              <w:rPr>
                <w:rFonts w:ascii="Arial" w:hAnsi="Arial" w:cs="Arial"/>
                <w:sz w:val="20"/>
              </w:rPr>
              <w:t>ceding</w:t>
            </w:r>
            <w:r w:rsidR="00921AE0">
              <w:rPr>
                <w:rFonts w:ascii="Arial" w:hAnsi="Arial" w:cs="Arial"/>
                <w:sz w:val="20"/>
              </w:rPr>
              <w:t xml:space="preserve"> the right to interpret your code of ethics to someone else. In the past there have been ethical disputes on this campus that have been handled in a haphazard way and there is no history. </w:t>
            </w:r>
            <w:r w:rsidR="00BA3DE8">
              <w:rPr>
                <w:rFonts w:ascii="Arial" w:hAnsi="Arial" w:cs="Arial"/>
                <w:sz w:val="20"/>
              </w:rPr>
              <w:t>I</w:t>
            </w:r>
            <w:r w:rsidR="00921AE0">
              <w:rPr>
                <w:rFonts w:ascii="Arial" w:hAnsi="Arial" w:cs="Arial"/>
                <w:sz w:val="20"/>
              </w:rPr>
              <w:t xml:space="preserve">t is entirely possible to have the same ethics issue </w:t>
            </w:r>
            <w:bookmarkStart w:id="0" w:name="_GoBack"/>
            <w:bookmarkEnd w:id="0"/>
            <w:r w:rsidR="002E7ACF">
              <w:rPr>
                <w:rFonts w:ascii="Arial" w:hAnsi="Arial" w:cs="Arial"/>
                <w:sz w:val="20"/>
              </w:rPr>
              <w:t>ad</w:t>
            </w:r>
            <w:r w:rsidR="00BA3DE8">
              <w:rPr>
                <w:rFonts w:ascii="Arial" w:hAnsi="Arial" w:cs="Arial"/>
                <w:sz w:val="20"/>
              </w:rPr>
              <w:t>judicate</w:t>
            </w:r>
            <w:r w:rsidR="002E2386">
              <w:rPr>
                <w:rFonts w:ascii="Arial" w:hAnsi="Arial" w:cs="Arial"/>
                <w:sz w:val="20"/>
              </w:rPr>
              <w:t>d</w:t>
            </w:r>
            <w:r w:rsidR="00921AE0">
              <w:rPr>
                <w:rFonts w:ascii="Arial" w:hAnsi="Arial" w:cs="Arial"/>
                <w:sz w:val="20"/>
              </w:rPr>
              <w:t xml:space="preserve"> one way </w:t>
            </w:r>
            <w:r>
              <w:rPr>
                <w:rFonts w:ascii="Arial" w:hAnsi="Arial" w:cs="Arial"/>
                <w:sz w:val="20"/>
              </w:rPr>
              <w:t>five</w:t>
            </w:r>
            <w:r w:rsidR="00921AE0">
              <w:rPr>
                <w:rFonts w:ascii="Arial" w:hAnsi="Arial" w:cs="Arial"/>
                <w:sz w:val="20"/>
              </w:rPr>
              <w:t xml:space="preserve"> years ago and </w:t>
            </w:r>
            <w:r w:rsidR="002E7ACF">
              <w:rPr>
                <w:rFonts w:ascii="Arial" w:hAnsi="Arial" w:cs="Arial"/>
                <w:sz w:val="20"/>
              </w:rPr>
              <w:t>ad</w:t>
            </w:r>
            <w:r w:rsidR="002E2386">
              <w:rPr>
                <w:rFonts w:ascii="Arial" w:hAnsi="Arial" w:cs="Arial"/>
                <w:sz w:val="20"/>
              </w:rPr>
              <w:t>judicated</w:t>
            </w:r>
            <w:r w:rsidR="00921AE0">
              <w:rPr>
                <w:rFonts w:ascii="Arial" w:hAnsi="Arial" w:cs="Arial"/>
                <w:sz w:val="20"/>
              </w:rPr>
              <w:t xml:space="preserve"> a different way now. Also, keep in mind that if you are going to be talking about ethical principles, you can think about them as applying not to just individuals, but as also applying to systems. It is possible to have an unethical system or policy, and when that happens it can be very useful to the university to have a way to address it as such. If you don’t address systems, then you have an </w:t>
            </w:r>
            <w:r w:rsidR="00D029FF">
              <w:rPr>
                <w:rFonts w:ascii="Arial" w:hAnsi="Arial" w:cs="Arial"/>
                <w:sz w:val="20"/>
              </w:rPr>
              <w:t xml:space="preserve">incomplete code of ethics. </w:t>
            </w:r>
          </w:p>
          <w:p w:rsidR="00A8242E" w:rsidRDefault="00A8242E" w:rsidP="00941E78">
            <w:pPr>
              <w:ind w:left="12"/>
              <w:rPr>
                <w:rFonts w:ascii="Arial" w:hAnsi="Arial" w:cs="Arial"/>
                <w:sz w:val="20"/>
              </w:rPr>
            </w:pPr>
          </w:p>
        </w:tc>
      </w:tr>
      <w:tr w:rsidR="00D34014" w:rsidTr="006D4926">
        <w:trPr>
          <w:trHeight w:val="341"/>
        </w:trPr>
        <w:tc>
          <w:tcPr>
            <w:tcW w:w="10278" w:type="dxa"/>
            <w:vAlign w:val="center"/>
          </w:tcPr>
          <w:p w:rsidR="00D34014" w:rsidRDefault="00D34014" w:rsidP="00E77A2B">
            <w:pPr>
              <w:ind w:left="12"/>
              <w:rPr>
                <w:rFonts w:ascii="Arial" w:hAnsi="Arial" w:cs="Arial"/>
                <w:sz w:val="20"/>
              </w:rPr>
            </w:pPr>
            <w:r>
              <w:rPr>
                <w:rFonts w:ascii="Arial" w:hAnsi="Arial" w:cs="Arial"/>
                <w:sz w:val="20"/>
              </w:rPr>
              <w:t>12. Adjourn</w:t>
            </w:r>
          </w:p>
          <w:p w:rsidR="00D34014" w:rsidRPr="00E425FF" w:rsidRDefault="00D34014" w:rsidP="00D34014">
            <w:pPr>
              <w:ind w:left="12"/>
              <w:rPr>
                <w:rFonts w:ascii="Arial" w:hAnsi="Arial" w:cs="Arial"/>
                <w:b/>
                <w:sz w:val="20"/>
              </w:rPr>
            </w:pPr>
            <w:r>
              <w:rPr>
                <w:rFonts w:ascii="Arial" w:hAnsi="Arial" w:cs="Arial"/>
                <w:b/>
                <w:sz w:val="20"/>
              </w:rPr>
              <w:t xml:space="preserve">   </w:t>
            </w:r>
            <w:r w:rsidRPr="00E425FF">
              <w:rPr>
                <w:rFonts w:ascii="Arial" w:hAnsi="Arial" w:cs="Arial"/>
                <w:b/>
                <w:sz w:val="20"/>
              </w:rPr>
              <w:t>Motion to Adjourn:</w:t>
            </w:r>
            <w:r>
              <w:rPr>
                <w:rFonts w:ascii="Arial" w:hAnsi="Arial" w:cs="Arial"/>
                <w:b/>
                <w:sz w:val="20"/>
              </w:rPr>
              <w:t xml:space="preserve"> </w:t>
            </w:r>
            <w:r w:rsidR="00A148E9" w:rsidRPr="00E77A2B">
              <w:rPr>
                <w:rFonts w:ascii="Arial" w:hAnsi="Arial" w:cs="Arial"/>
                <w:sz w:val="20"/>
              </w:rPr>
              <w:t>Hendrix</w:t>
            </w:r>
          </w:p>
          <w:p w:rsidR="00D34014" w:rsidRPr="00E425FF" w:rsidRDefault="00D34014" w:rsidP="00D34014">
            <w:pPr>
              <w:ind w:left="12"/>
              <w:rPr>
                <w:rFonts w:ascii="Arial" w:hAnsi="Arial" w:cs="Arial"/>
                <w:b/>
                <w:sz w:val="20"/>
              </w:rPr>
            </w:pPr>
            <w:r>
              <w:rPr>
                <w:rFonts w:ascii="Arial" w:hAnsi="Arial" w:cs="Arial"/>
                <w:b/>
                <w:sz w:val="20"/>
              </w:rPr>
              <w:t xml:space="preserve">   </w:t>
            </w:r>
            <w:r w:rsidRPr="00E425FF">
              <w:rPr>
                <w:rFonts w:ascii="Arial" w:hAnsi="Arial" w:cs="Arial"/>
                <w:b/>
                <w:sz w:val="20"/>
              </w:rPr>
              <w:t>Second:</w:t>
            </w:r>
            <w:r w:rsidRPr="00C528D4">
              <w:rPr>
                <w:rFonts w:ascii="Arial" w:hAnsi="Arial" w:cs="Arial"/>
                <w:b/>
                <w:sz w:val="20"/>
              </w:rPr>
              <w:t xml:space="preserve"> </w:t>
            </w:r>
            <w:r w:rsidR="00A148E9" w:rsidRPr="00E77A2B">
              <w:rPr>
                <w:rFonts w:ascii="Arial" w:hAnsi="Arial" w:cs="Arial"/>
                <w:sz w:val="20"/>
              </w:rPr>
              <w:t>Peterson</w:t>
            </w:r>
            <w:r w:rsidR="00A148E9">
              <w:rPr>
                <w:rFonts w:ascii="Arial" w:hAnsi="Arial" w:cs="Arial"/>
                <w:b/>
                <w:sz w:val="20"/>
              </w:rPr>
              <w:t xml:space="preserve"> </w:t>
            </w:r>
          </w:p>
          <w:p w:rsidR="00D34014" w:rsidRDefault="00D34014" w:rsidP="00E77A2B">
            <w:pPr>
              <w:ind w:left="12"/>
              <w:rPr>
                <w:rFonts w:ascii="Arial" w:hAnsi="Arial" w:cs="Arial"/>
                <w:sz w:val="20"/>
              </w:rPr>
            </w:pPr>
            <w:r>
              <w:rPr>
                <w:rFonts w:ascii="Arial" w:hAnsi="Arial" w:cs="Arial"/>
                <w:b/>
                <w:sz w:val="20"/>
              </w:rPr>
              <w:t xml:space="preserve">   </w:t>
            </w:r>
            <w:r w:rsidRPr="00E425FF">
              <w:rPr>
                <w:rFonts w:ascii="Arial" w:hAnsi="Arial" w:cs="Arial"/>
                <w:b/>
                <w:sz w:val="20"/>
              </w:rPr>
              <w:t>Meeting Adjourned</w:t>
            </w:r>
            <w:r>
              <w:rPr>
                <w:rFonts w:ascii="Arial" w:hAnsi="Arial" w:cs="Arial"/>
                <w:b/>
                <w:sz w:val="20"/>
              </w:rPr>
              <w:t xml:space="preserve"> </w:t>
            </w:r>
          </w:p>
        </w:tc>
      </w:tr>
    </w:tbl>
    <w:p w:rsidR="009B14B9" w:rsidRDefault="009B14B9"/>
    <w:p w:rsidR="008E0378" w:rsidRDefault="008E0378" w:rsidP="00F64D7C">
      <w:pPr>
        <w:ind w:right="-270"/>
        <w:rPr>
          <w:rFonts w:ascii="Arial" w:hAnsi="Arial" w:cs="Arial"/>
          <w:i/>
        </w:rPr>
      </w:pPr>
      <w:r w:rsidRPr="003406E1">
        <w:rPr>
          <w:rFonts w:ascii="Arial" w:hAnsi="Arial" w:cs="Arial"/>
          <w:i/>
        </w:rPr>
        <w:t xml:space="preserve">Please notify </w:t>
      </w:r>
      <w:r>
        <w:rPr>
          <w:rFonts w:ascii="Arial" w:hAnsi="Arial" w:cs="Arial"/>
          <w:i/>
        </w:rPr>
        <w:t>Senator Eric Sellers (</w:t>
      </w:r>
      <w:hyperlink r:id="rId7" w:history="1">
        <w:r w:rsidRPr="00C951B9">
          <w:rPr>
            <w:rStyle w:val="Hyperlink"/>
            <w:rFonts w:ascii="Arial" w:hAnsi="Arial" w:cs="Arial"/>
            <w:i/>
          </w:rPr>
          <w:t>sellers@etsu.edu</w:t>
        </w:r>
      </w:hyperlink>
      <w:r>
        <w:rPr>
          <w:rFonts w:ascii="Arial" w:hAnsi="Arial" w:cs="Arial"/>
          <w:i/>
        </w:rPr>
        <w:t xml:space="preserve"> or 9-4476</w:t>
      </w:r>
      <w:r w:rsidRPr="003406E1">
        <w:rPr>
          <w:rFonts w:ascii="Arial" w:hAnsi="Arial" w:cs="Arial"/>
          <w:i/>
        </w:rPr>
        <w:t>, Faculty Senate Secretary, 201</w:t>
      </w:r>
      <w:r w:rsidR="006C2417">
        <w:rPr>
          <w:rFonts w:ascii="Arial" w:hAnsi="Arial" w:cs="Arial"/>
          <w:i/>
        </w:rPr>
        <w:t>8</w:t>
      </w:r>
      <w:r>
        <w:rPr>
          <w:rFonts w:ascii="Arial" w:hAnsi="Arial" w:cs="Arial"/>
          <w:i/>
        </w:rPr>
        <w:t>-201</w:t>
      </w:r>
      <w:r w:rsidR="006C2417">
        <w:rPr>
          <w:rFonts w:ascii="Arial" w:hAnsi="Arial" w:cs="Arial"/>
          <w:i/>
        </w:rPr>
        <w:t>9</w:t>
      </w:r>
      <w:r w:rsidR="008D3FE3">
        <w:rPr>
          <w:rFonts w:ascii="Arial" w:hAnsi="Arial" w:cs="Arial"/>
          <w:i/>
        </w:rPr>
        <w:t>)</w:t>
      </w:r>
      <w:r w:rsidRPr="003406E1">
        <w:rPr>
          <w:rFonts w:ascii="Arial" w:hAnsi="Arial" w:cs="Arial"/>
          <w:i/>
        </w:rPr>
        <w:t xml:space="preserve"> of any changes or corrections to the minutes.  </w:t>
      </w:r>
    </w:p>
    <w:p w:rsidR="00F64D7C" w:rsidRDefault="00F64D7C" w:rsidP="00F64D7C">
      <w:pPr>
        <w:ind w:right="-270"/>
      </w:pPr>
    </w:p>
    <w:sectPr w:rsidR="00F64D7C" w:rsidSect="00F17551">
      <w:headerReference w:type="default" r:id="rId8"/>
      <w:footerReference w:type="default" r:id="rId9"/>
      <w:pgSz w:w="12240" w:h="15840" w:code="1"/>
      <w:pgMar w:top="1080" w:right="1080" w:bottom="1080" w:left="108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F09" w:rsidRDefault="00B16F09">
      <w:r>
        <w:separator/>
      </w:r>
    </w:p>
  </w:endnote>
  <w:endnote w:type="continuationSeparator" w:id="0">
    <w:p w:rsidR="00B16F09" w:rsidRDefault="00B1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mag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85D" w:rsidRPr="00CA1C10" w:rsidRDefault="0025485D" w:rsidP="00CA1C10">
    <w:pPr>
      <w:pStyle w:val="Footer"/>
      <w:jc w:val="center"/>
      <w:rPr>
        <w:sz w:val="16"/>
        <w:szCs w:val="16"/>
      </w:rPr>
    </w:pPr>
    <w:r w:rsidRPr="00CA1C10">
      <w:rPr>
        <w:sz w:val="16"/>
        <w:szCs w:val="16"/>
      </w:rPr>
      <w:t xml:space="preserve">Page </w:t>
    </w:r>
    <w:r w:rsidR="002F7F97" w:rsidRPr="00CA1C10">
      <w:rPr>
        <w:sz w:val="16"/>
        <w:szCs w:val="16"/>
      </w:rPr>
      <w:fldChar w:fldCharType="begin"/>
    </w:r>
    <w:r w:rsidRPr="00CA1C10">
      <w:rPr>
        <w:sz w:val="16"/>
        <w:szCs w:val="16"/>
      </w:rPr>
      <w:instrText xml:space="preserve"> PAGE </w:instrText>
    </w:r>
    <w:r w:rsidR="002F7F97" w:rsidRPr="00CA1C10">
      <w:rPr>
        <w:sz w:val="16"/>
        <w:szCs w:val="16"/>
      </w:rPr>
      <w:fldChar w:fldCharType="separate"/>
    </w:r>
    <w:r w:rsidR="002E7ACF">
      <w:rPr>
        <w:noProof/>
        <w:sz w:val="16"/>
        <w:szCs w:val="16"/>
      </w:rPr>
      <w:t>2</w:t>
    </w:r>
    <w:r w:rsidR="002F7F97" w:rsidRPr="00CA1C10">
      <w:rPr>
        <w:sz w:val="16"/>
        <w:szCs w:val="16"/>
      </w:rPr>
      <w:fldChar w:fldCharType="end"/>
    </w:r>
    <w:r w:rsidRPr="00CA1C10">
      <w:rPr>
        <w:sz w:val="16"/>
        <w:szCs w:val="16"/>
      </w:rPr>
      <w:t xml:space="preserve"> of </w:t>
    </w:r>
    <w:r w:rsidR="002F7F97" w:rsidRPr="00CA1C10">
      <w:rPr>
        <w:sz w:val="16"/>
        <w:szCs w:val="16"/>
      </w:rPr>
      <w:fldChar w:fldCharType="begin"/>
    </w:r>
    <w:r w:rsidRPr="00CA1C10">
      <w:rPr>
        <w:sz w:val="16"/>
        <w:szCs w:val="16"/>
      </w:rPr>
      <w:instrText xml:space="preserve"> NUMPAGES </w:instrText>
    </w:r>
    <w:r w:rsidR="002F7F97" w:rsidRPr="00CA1C10">
      <w:rPr>
        <w:sz w:val="16"/>
        <w:szCs w:val="16"/>
      </w:rPr>
      <w:fldChar w:fldCharType="separate"/>
    </w:r>
    <w:r w:rsidR="002E7ACF">
      <w:rPr>
        <w:noProof/>
        <w:sz w:val="16"/>
        <w:szCs w:val="16"/>
      </w:rPr>
      <w:t>3</w:t>
    </w:r>
    <w:r w:rsidR="002F7F97" w:rsidRPr="00CA1C1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F09" w:rsidRDefault="00B16F09">
      <w:r>
        <w:separator/>
      </w:r>
    </w:p>
  </w:footnote>
  <w:footnote w:type="continuationSeparator" w:id="0">
    <w:p w:rsidR="00B16F09" w:rsidRDefault="00B1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85D" w:rsidRDefault="00497343" w:rsidP="005D7DB2">
    <w:pPr>
      <w:pStyle w:val="Header"/>
      <w:jc w:val="center"/>
    </w:pPr>
    <w:r>
      <w:rPr>
        <w:noProof/>
      </w:rPr>
      <w:drawing>
        <wp:inline distT="0" distB="0" distL="0" distR="0">
          <wp:extent cx="2736215" cy="511810"/>
          <wp:effectExtent l="0" t="0" r="0" b="0"/>
          <wp:docPr id="1" name="Picture 1" descr="https://www.tsbdc.org/wp-content/uploads/2014/06/ETSU-Logo-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sbdc.org/wp-content/uploads/2014/06/ETSU-Logo-Full-Color.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36215" cy="511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FFC"/>
    <w:multiLevelType w:val="hybridMultilevel"/>
    <w:tmpl w:val="E15C45F2"/>
    <w:lvl w:ilvl="0" w:tplc="77CA010E">
      <w:start w:val="1"/>
      <w:numFmt w:val="upperLetter"/>
      <w:lvlText w:val="%1."/>
      <w:lvlJc w:val="left"/>
      <w:pPr>
        <w:ind w:left="807" w:hanging="36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1" w15:restartNumberingAfterBreak="0">
    <w:nsid w:val="070C116B"/>
    <w:multiLevelType w:val="hybridMultilevel"/>
    <w:tmpl w:val="E286F2E2"/>
    <w:lvl w:ilvl="0" w:tplc="04090013">
      <w:start w:val="1"/>
      <w:numFmt w:val="upperRoman"/>
      <w:lvlText w:val="%1."/>
      <w:lvlJc w:val="right"/>
      <w:pPr>
        <w:tabs>
          <w:tab w:val="num" w:pos="630"/>
        </w:tabs>
        <w:ind w:left="63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3033FD"/>
    <w:multiLevelType w:val="hybridMultilevel"/>
    <w:tmpl w:val="8184471A"/>
    <w:lvl w:ilvl="0" w:tplc="C304EA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57BFB"/>
    <w:multiLevelType w:val="hybridMultilevel"/>
    <w:tmpl w:val="FC70DAB0"/>
    <w:lvl w:ilvl="0" w:tplc="74DC94B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E0A57B0"/>
    <w:multiLevelType w:val="hybridMultilevel"/>
    <w:tmpl w:val="5FCA394A"/>
    <w:lvl w:ilvl="0" w:tplc="B1D4C26C">
      <w:start w:val="1"/>
      <w:numFmt w:val="upperLetter"/>
      <w:lvlText w:val="%1."/>
      <w:lvlJc w:val="left"/>
      <w:pPr>
        <w:ind w:left="867" w:hanging="360"/>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5" w15:restartNumberingAfterBreak="0">
    <w:nsid w:val="0FF6105D"/>
    <w:multiLevelType w:val="hybridMultilevel"/>
    <w:tmpl w:val="EA9A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C137E"/>
    <w:multiLevelType w:val="hybridMultilevel"/>
    <w:tmpl w:val="F0E08B4E"/>
    <w:lvl w:ilvl="0" w:tplc="A0E04A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B37929"/>
    <w:multiLevelType w:val="hybridMultilevel"/>
    <w:tmpl w:val="6DC0E36E"/>
    <w:lvl w:ilvl="0" w:tplc="47D2B88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7FD6816"/>
    <w:multiLevelType w:val="hybridMultilevel"/>
    <w:tmpl w:val="7A62A7C6"/>
    <w:lvl w:ilvl="0" w:tplc="98B045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9C1ADC"/>
    <w:multiLevelType w:val="hybridMultilevel"/>
    <w:tmpl w:val="D182211C"/>
    <w:lvl w:ilvl="0" w:tplc="8222C1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ED5529"/>
    <w:multiLevelType w:val="hybridMultilevel"/>
    <w:tmpl w:val="5EB0240E"/>
    <w:lvl w:ilvl="0" w:tplc="CC684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1C3C64"/>
    <w:multiLevelType w:val="hybridMultilevel"/>
    <w:tmpl w:val="48927AD2"/>
    <w:lvl w:ilvl="0" w:tplc="61AED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494DC9"/>
    <w:multiLevelType w:val="hybridMultilevel"/>
    <w:tmpl w:val="ABE4FA26"/>
    <w:lvl w:ilvl="0" w:tplc="89562270">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 w15:restartNumberingAfterBreak="0">
    <w:nsid w:val="22EF5B1F"/>
    <w:multiLevelType w:val="hybridMultilevel"/>
    <w:tmpl w:val="F126FD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432CC"/>
    <w:multiLevelType w:val="hybridMultilevel"/>
    <w:tmpl w:val="3F0C14DA"/>
    <w:lvl w:ilvl="0" w:tplc="8A348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C64E92"/>
    <w:multiLevelType w:val="hybridMultilevel"/>
    <w:tmpl w:val="EADE0670"/>
    <w:lvl w:ilvl="0" w:tplc="B302CC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3A2B2B"/>
    <w:multiLevelType w:val="hybridMultilevel"/>
    <w:tmpl w:val="A8BCD098"/>
    <w:lvl w:ilvl="0" w:tplc="3488B120">
      <w:start w:val="6"/>
      <w:numFmt w:val="decimal"/>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17" w15:restartNumberingAfterBreak="0">
    <w:nsid w:val="32AC1CA6"/>
    <w:multiLevelType w:val="hybridMultilevel"/>
    <w:tmpl w:val="7B66742A"/>
    <w:lvl w:ilvl="0" w:tplc="D08621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0011CE"/>
    <w:multiLevelType w:val="hybridMultilevel"/>
    <w:tmpl w:val="E506C68A"/>
    <w:lvl w:ilvl="0" w:tplc="F9804314">
      <w:start w:val="1"/>
      <w:numFmt w:val="upp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9" w15:restartNumberingAfterBreak="0">
    <w:nsid w:val="453B1EEA"/>
    <w:multiLevelType w:val="hybridMultilevel"/>
    <w:tmpl w:val="4A0AE9DC"/>
    <w:lvl w:ilvl="0" w:tplc="4342C71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458B2CCE"/>
    <w:multiLevelType w:val="hybridMultilevel"/>
    <w:tmpl w:val="6F72D7BE"/>
    <w:lvl w:ilvl="0" w:tplc="2FE498DA">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4617327D"/>
    <w:multiLevelType w:val="hybridMultilevel"/>
    <w:tmpl w:val="25E2DC0C"/>
    <w:lvl w:ilvl="0" w:tplc="4628E4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B92D27"/>
    <w:multiLevelType w:val="hybridMultilevel"/>
    <w:tmpl w:val="C03A00C6"/>
    <w:lvl w:ilvl="0" w:tplc="D53E3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0B7F66"/>
    <w:multiLevelType w:val="hybridMultilevel"/>
    <w:tmpl w:val="CD665B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1E75765"/>
    <w:multiLevelType w:val="hybridMultilevel"/>
    <w:tmpl w:val="972CDA14"/>
    <w:lvl w:ilvl="0" w:tplc="D35E5FB2">
      <w:start w:val="1"/>
      <w:numFmt w:val="upperLetter"/>
      <w:lvlText w:val="%1."/>
      <w:lvlJc w:val="left"/>
      <w:pPr>
        <w:ind w:left="867" w:hanging="360"/>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5" w15:restartNumberingAfterBreak="0">
    <w:nsid w:val="54A50EAC"/>
    <w:multiLevelType w:val="hybridMultilevel"/>
    <w:tmpl w:val="EA80BD44"/>
    <w:lvl w:ilvl="0" w:tplc="6AF47682">
      <w:start w:val="1"/>
      <w:numFmt w:val="upperLetter"/>
      <w:lvlText w:val="%1."/>
      <w:lvlJc w:val="left"/>
      <w:pPr>
        <w:ind w:left="867" w:hanging="360"/>
      </w:pPr>
      <w:rPr>
        <w:rFonts w:ascii="Arial" w:eastAsia="Times New Roman" w:hAnsi="Arial" w:cs="Arial"/>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6" w15:restartNumberingAfterBreak="0">
    <w:nsid w:val="5D815A88"/>
    <w:multiLevelType w:val="hybridMultilevel"/>
    <w:tmpl w:val="8788D9EA"/>
    <w:lvl w:ilvl="0" w:tplc="FD4020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EED66D5"/>
    <w:multiLevelType w:val="hybridMultilevel"/>
    <w:tmpl w:val="D526A528"/>
    <w:lvl w:ilvl="0" w:tplc="9C2CF4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A5164D"/>
    <w:multiLevelType w:val="hybridMultilevel"/>
    <w:tmpl w:val="CAC2EB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FF15B1C"/>
    <w:multiLevelType w:val="hybridMultilevel"/>
    <w:tmpl w:val="5678C0E8"/>
    <w:lvl w:ilvl="0" w:tplc="54AA6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A8336F"/>
    <w:multiLevelType w:val="hybridMultilevel"/>
    <w:tmpl w:val="3E2A39C8"/>
    <w:lvl w:ilvl="0" w:tplc="E7101600">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1" w15:restartNumberingAfterBreak="0">
    <w:nsid w:val="76CA769A"/>
    <w:multiLevelType w:val="hybridMultilevel"/>
    <w:tmpl w:val="C4DCADB0"/>
    <w:lvl w:ilvl="0" w:tplc="56B0242A">
      <w:start w:val="1"/>
      <w:numFmt w:val="upp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2" w15:restartNumberingAfterBreak="0">
    <w:nsid w:val="7B4A117E"/>
    <w:multiLevelType w:val="hybridMultilevel"/>
    <w:tmpl w:val="A70C1BE2"/>
    <w:lvl w:ilvl="0" w:tplc="1FAED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967263"/>
    <w:multiLevelType w:val="hybridMultilevel"/>
    <w:tmpl w:val="D47664C4"/>
    <w:lvl w:ilvl="0" w:tplc="4E769A5A">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1"/>
  </w:num>
  <w:num w:numId="2">
    <w:abstractNumId w:val="23"/>
  </w:num>
  <w:num w:numId="3">
    <w:abstractNumId w:val="28"/>
  </w:num>
  <w:num w:numId="4">
    <w:abstractNumId w:val="19"/>
  </w:num>
  <w:num w:numId="5">
    <w:abstractNumId w:val="16"/>
  </w:num>
  <w:num w:numId="6">
    <w:abstractNumId w:val="5"/>
  </w:num>
  <w:num w:numId="7">
    <w:abstractNumId w:val="13"/>
  </w:num>
  <w:num w:numId="8">
    <w:abstractNumId w:val="8"/>
  </w:num>
  <w:num w:numId="9">
    <w:abstractNumId w:val="25"/>
  </w:num>
  <w:num w:numId="10">
    <w:abstractNumId w:val="24"/>
  </w:num>
  <w:num w:numId="11">
    <w:abstractNumId w:val="33"/>
  </w:num>
  <w:num w:numId="12">
    <w:abstractNumId w:val="14"/>
  </w:num>
  <w:num w:numId="13">
    <w:abstractNumId w:val="29"/>
  </w:num>
  <w:num w:numId="14">
    <w:abstractNumId w:val="6"/>
  </w:num>
  <w:num w:numId="15">
    <w:abstractNumId w:val="26"/>
  </w:num>
  <w:num w:numId="16">
    <w:abstractNumId w:val="3"/>
  </w:num>
  <w:num w:numId="17">
    <w:abstractNumId w:val="20"/>
  </w:num>
  <w:num w:numId="18">
    <w:abstractNumId w:val="7"/>
  </w:num>
  <w:num w:numId="19">
    <w:abstractNumId w:val="18"/>
  </w:num>
  <w:num w:numId="20">
    <w:abstractNumId w:val="12"/>
  </w:num>
  <w:num w:numId="21">
    <w:abstractNumId w:val="27"/>
  </w:num>
  <w:num w:numId="22">
    <w:abstractNumId w:val="21"/>
  </w:num>
  <w:num w:numId="23">
    <w:abstractNumId w:val="31"/>
  </w:num>
  <w:num w:numId="24">
    <w:abstractNumId w:val="4"/>
  </w:num>
  <w:num w:numId="25">
    <w:abstractNumId w:val="17"/>
  </w:num>
  <w:num w:numId="26">
    <w:abstractNumId w:val="2"/>
  </w:num>
  <w:num w:numId="27">
    <w:abstractNumId w:val="10"/>
  </w:num>
  <w:num w:numId="28">
    <w:abstractNumId w:val="32"/>
  </w:num>
  <w:num w:numId="29">
    <w:abstractNumId w:val="22"/>
  </w:num>
  <w:num w:numId="30">
    <w:abstractNumId w:val="30"/>
  </w:num>
  <w:num w:numId="31">
    <w:abstractNumId w:val="0"/>
  </w:num>
  <w:num w:numId="32">
    <w:abstractNumId w:val="9"/>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3F"/>
    <w:rsid w:val="000019D7"/>
    <w:rsid w:val="000054C6"/>
    <w:rsid w:val="000077E5"/>
    <w:rsid w:val="0001443C"/>
    <w:rsid w:val="00014882"/>
    <w:rsid w:val="00014FF3"/>
    <w:rsid w:val="00021B96"/>
    <w:rsid w:val="00023E52"/>
    <w:rsid w:val="00024453"/>
    <w:rsid w:val="0003742F"/>
    <w:rsid w:val="00037E3A"/>
    <w:rsid w:val="000430A2"/>
    <w:rsid w:val="00046703"/>
    <w:rsid w:val="00050282"/>
    <w:rsid w:val="00051575"/>
    <w:rsid w:val="0005416A"/>
    <w:rsid w:val="00056A06"/>
    <w:rsid w:val="00056DC3"/>
    <w:rsid w:val="00060A91"/>
    <w:rsid w:val="00062175"/>
    <w:rsid w:val="00064861"/>
    <w:rsid w:val="000773C6"/>
    <w:rsid w:val="00086A10"/>
    <w:rsid w:val="00087B15"/>
    <w:rsid w:val="000A3BA2"/>
    <w:rsid w:val="000B1AD5"/>
    <w:rsid w:val="000B489E"/>
    <w:rsid w:val="000B4E2F"/>
    <w:rsid w:val="000B5518"/>
    <w:rsid w:val="000C4DB1"/>
    <w:rsid w:val="000C68BA"/>
    <w:rsid w:val="000D08AC"/>
    <w:rsid w:val="000D25B1"/>
    <w:rsid w:val="000D4EF6"/>
    <w:rsid w:val="000D67C1"/>
    <w:rsid w:val="000D701D"/>
    <w:rsid w:val="000E3EE4"/>
    <w:rsid w:val="000E43B1"/>
    <w:rsid w:val="000E6A2C"/>
    <w:rsid w:val="000F4A6B"/>
    <w:rsid w:val="000F7135"/>
    <w:rsid w:val="001039C5"/>
    <w:rsid w:val="00112C9E"/>
    <w:rsid w:val="00116E43"/>
    <w:rsid w:val="00134DEB"/>
    <w:rsid w:val="001469F5"/>
    <w:rsid w:val="0015172E"/>
    <w:rsid w:val="0015432E"/>
    <w:rsid w:val="00160149"/>
    <w:rsid w:val="00163BAD"/>
    <w:rsid w:val="001647D4"/>
    <w:rsid w:val="001675D8"/>
    <w:rsid w:val="00171E71"/>
    <w:rsid w:val="00172430"/>
    <w:rsid w:val="0017290E"/>
    <w:rsid w:val="001775D4"/>
    <w:rsid w:val="0018078E"/>
    <w:rsid w:val="001830C7"/>
    <w:rsid w:val="00183438"/>
    <w:rsid w:val="0019449D"/>
    <w:rsid w:val="001A070E"/>
    <w:rsid w:val="001A2215"/>
    <w:rsid w:val="001A5D1B"/>
    <w:rsid w:val="001B3DEC"/>
    <w:rsid w:val="001B6C32"/>
    <w:rsid w:val="001B6E5C"/>
    <w:rsid w:val="001C2671"/>
    <w:rsid w:val="001D096B"/>
    <w:rsid w:val="001D21C5"/>
    <w:rsid w:val="001D5070"/>
    <w:rsid w:val="001D50DF"/>
    <w:rsid w:val="001D522B"/>
    <w:rsid w:val="001D5AEB"/>
    <w:rsid w:val="001E0496"/>
    <w:rsid w:val="001E0A45"/>
    <w:rsid w:val="001E24D7"/>
    <w:rsid w:val="001E7852"/>
    <w:rsid w:val="001F4E1A"/>
    <w:rsid w:val="0020504D"/>
    <w:rsid w:val="00205354"/>
    <w:rsid w:val="0020543E"/>
    <w:rsid w:val="00216A6A"/>
    <w:rsid w:val="00220DBE"/>
    <w:rsid w:val="002258F2"/>
    <w:rsid w:val="002301C1"/>
    <w:rsid w:val="002320EB"/>
    <w:rsid w:val="002335C0"/>
    <w:rsid w:val="00244F38"/>
    <w:rsid w:val="00252DF5"/>
    <w:rsid w:val="0025485D"/>
    <w:rsid w:val="00261098"/>
    <w:rsid w:val="00265424"/>
    <w:rsid w:val="00265B8C"/>
    <w:rsid w:val="002757FA"/>
    <w:rsid w:val="00276284"/>
    <w:rsid w:val="00292864"/>
    <w:rsid w:val="002A50B9"/>
    <w:rsid w:val="002B0E1E"/>
    <w:rsid w:val="002B67AA"/>
    <w:rsid w:val="002B6878"/>
    <w:rsid w:val="002C078B"/>
    <w:rsid w:val="002C4578"/>
    <w:rsid w:val="002C4AF1"/>
    <w:rsid w:val="002D0106"/>
    <w:rsid w:val="002D258C"/>
    <w:rsid w:val="002D6656"/>
    <w:rsid w:val="002E1147"/>
    <w:rsid w:val="002E2386"/>
    <w:rsid w:val="002E3417"/>
    <w:rsid w:val="002E7ACF"/>
    <w:rsid w:val="002F1B12"/>
    <w:rsid w:val="002F36C4"/>
    <w:rsid w:val="002F63E8"/>
    <w:rsid w:val="002F7F97"/>
    <w:rsid w:val="003043C1"/>
    <w:rsid w:val="00311566"/>
    <w:rsid w:val="00311DF7"/>
    <w:rsid w:val="00315813"/>
    <w:rsid w:val="003174FD"/>
    <w:rsid w:val="0032084D"/>
    <w:rsid w:val="00325F13"/>
    <w:rsid w:val="00327062"/>
    <w:rsid w:val="0033201D"/>
    <w:rsid w:val="00337D5E"/>
    <w:rsid w:val="0034372E"/>
    <w:rsid w:val="00345BB0"/>
    <w:rsid w:val="0035090C"/>
    <w:rsid w:val="00351114"/>
    <w:rsid w:val="00352D8F"/>
    <w:rsid w:val="0035325D"/>
    <w:rsid w:val="0035373C"/>
    <w:rsid w:val="003622F4"/>
    <w:rsid w:val="003668F7"/>
    <w:rsid w:val="003717CB"/>
    <w:rsid w:val="0037495E"/>
    <w:rsid w:val="0038211D"/>
    <w:rsid w:val="0038462C"/>
    <w:rsid w:val="00393C8F"/>
    <w:rsid w:val="00395865"/>
    <w:rsid w:val="00396E5F"/>
    <w:rsid w:val="00397F41"/>
    <w:rsid w:val="003A53CB"/>
    <w:rsid w:val="003B7000"/>
    <w:rsid w:val="003C21D7"/>
    <w:rsid w:val="003C64C5"/>
    <w:rsid w:val="003C7841"/>
    <w:rsid w:val="003D1C64"/>
    <w:rsid w:val="003D321D"/>
    <w:rsid w:val="003D6FA2"/>
    <w:rsid w:val="003E1517"/>
    <w:rsid w:val="003F4D41"/>
    <w:rsid w:val="003F504D"/>
    <w:rsid w:val="00404840"/>
    <w:rsid w:val="0041054B"/>
    <w:rsid w:val="00411198"/>
    <w:rsid w:val="004111BA"/>
    <w:rsid w:val="00420EEB"/>
    <w:rsid w:val="00420F53"/>
    <w:rsid w:val="00423762"/>
    <w:rsid w:val="0042656F"/>
    <w:rsid w:val="004275FB"/>
    <w:rsid w:val="004338B3"/>
    <w:rsid w:val="00434953"/>
    <w:rsid w:val="00435EDA"/>
    <w:rsid w:val="00436D47"/>
    <w:rsid w:val="0044451C"/>
    <w:rsid w:val="004508AC"/>
    <w:rsid w:val="0045125E"/>
    <w:rsid w:val="00453C74"/>
    <w:rsid w:val="0045688C"/>
    <w:rsid w:val="004639A7"/>
    <w:rsid w:val="004657AF"/>
    <w:rsid w:val="00465E67"/>
    <w:rsid w:val="00467578"/>
    <w:rsid w:val="00473520"/>
    <w:rsid w:val="004755C0"/>
    <w:rsid w:val="00475D1F"/>
    <w:rsid w:val="00485BAF"/>
    <w:rsid w:val="00492302"/>
    <w:rsid w:val="004930CC"/>
    <w:rsid w:val="00495B18"/>
    <w:rsid w:val="00497343"/>
    <w:rsid w:val="004A09B5"/>
    <w:rsid w:val="004A0AA8"/>
    <w:rsid w:val="004A17C7"/>
    <w:rsid w:val="004A49DC"/>
    <w:rsid w:val="004B2A97"/>
    <w:rsid w:val="004B5F7D"/>
    <w:rsid w:val="004B7F02"/>
    <w:rsid w:val="004C3B44"/>
    <w:rsid w:val="004D1A03"/>
    <w:rsid w:val="004F43D7"/>
    <w:rsid w:val="004F61C2"/>
    <w:rsid w:val="0050175C"/>
    <w:rsid w:val="00502AA6"/>
    <w:rsid w:val="0051160B"/>
    <w:rsid w:val="005122D6"/>
    <w:rsid w:val="00514E65"/>
    <w:rsid w:val="005163A1"/>
    <w:rsid w:val="005165E7"/>
    <w:rsid w:val="0051729A"/>
    <w:rsid w:val="00523B40"/>
    <w:rsid w:val="00524B7C"/>
    <w:rsid w:val="00536822"/>
    <w:rsid w:val="00540A4E"/>
    <w:rsid w:val="00540A7C"/>
    <w:rsid w:val="0054696E"/>
    <w:rsid w:val="00546A11"/>
    <w:rsid w:val="0055129D"/>
    <w:rsid w:val="0055401D"/>
    <w:rsid w:val="005547C3"/>
    <w:rsid w:val="00562395"/>
    <w:rsid w:val="0056771A"/>
    <w:rsid w:val="00567D2F"/>
    <w:rsid w:val="0057452A"/>
    <w:rsid w:val="00575083"/>
    <w:rsid w:val="005841D0"/>
    <w:rsid w:val="00590446"/>
    <w:rsid w:val="00591D1A"/>
    <w:rsid w:val="005A0C19"/>
    <w:rsid w:val="005A5876"/>
    <w:rsid w:val="005B570B"/>
    <w:rsid w:val="005B783F"/>
    <w:rsid w:val="005C7646"/>
    <w:rsid w:val="005D3F3B"/>
    <w:rsid w:val="005D5910"/>
    <w:rsid w:val="005D7DB2"/>
    <w:rsid w:val="005E253E"/>
    <w:rsid w:val="005E3F1E"/>
    <w:rsid w:val="005E64BA"/>
    <w:rsid w:val="005E74B6"/>
    <w:rsid w:val="00607527"/>
    <w:rsid w:val="00610C76"/>
    <w:rsid w:val="006122F3"/>
    <w:rsid w:val="006134B7"/>
    <w:rsid w:val="006173DF"/>
    <w:rsid w:val="006227C9"/>
    <w:rsid w:val="00627580"/>
    <w:rsid w:val="00632EDD"/>
    <w:rsid w:val="00633C71"/>
    <w:rsid w:val="00636736"/>
    <w:rsid w:val="006403DE"/>
    <w:rsid w:val="006430B6"/>
    <w:rsid w:val="006435A6"/>
    <w:rsid w:val="006479E6"/>
    <w:rsid w:val="00647EC3"/>
    <w:rsid w:val="00650C49"/>
    <w:rsid w:val="00652D79"/>
    <w:rsid w:val="00657463"/>
    <w:rsid w:val="006604AB"/>
    <w:rsid w:val="006615E3"/>
    <w:rsid w:val="006731FB"/>
    <w:rsid w:val="006760F2"/>
    <w:rsid w:val="00680E8A"/>
    <w:rsid w:val="00682F78"/>
    <w:rsid w:val="00683FDA"/>
    <w:rsid w:val="00686A13"/>
    <w:rsid w:val="006A06B7"/>
    <w:rsid w:val="006A0D32"/>
    <w:rsid w:val="006A1228"/>
    <w:rsid w:val="006C0E47"/>
    <w:rsid w:val="006C1F81"/>
    <w:rsid w:val="006C2417"/>
    <w:rsid w:val="006C2885"/>
    <w:rsid w:val="006D0421"/>
    <w:rsid w:val="006D1531"/>
    <w:rsid w:val="006D24C7"/>
    <w:rsid w:val="006D3EEB"/>
    <w:rsid w:val="006D4926"/>
    <w:rsid w:val="006D6E68"/>
    <w:rsid w:val="006D7A8A"/>
    <w:rsid w:val="006E0933"/>
    <w:rsid w:val="006E56C6"/>
    <w:rsid w:val="006E5C91"/>
    <w:rsid w:val="006F0410"/>
    <w:rsid w:val="007018C6"/>
    <w:rsid w:val="007069DC"/>
    <w:rsid w:val="0071038A"/>
    <w:rsid w:val="007104CD"/>
    <w:rsid w:val="00710764"/>
    <w:rsid w:val="007135DE"/>
    <w:rsid w:val="00713C13"/>
    <w:rsid w:val="00720AA5"/>
    <w:rsid w:val="0072353A"/>
    <w:rsid w:val="00725A2B"/>
    <w:rsid w:val="0073160B"/>
    <w:rsid w:val="00734837"/>
    <w:rsid w:val="00742732"/>
    <w:rsid w:val="0074403C"/>
    <w:rsid w:val="00744263"/>
    <w:rsid w:val="007465F9"/>
    <w:rsid w:val="007468CC"/>
    <w:rsid w:val="0075732A"/>
    <w:rsid w:val="00762B0C"/>
    <w:rsid w:val="00765A3A"/>
    <w:rsid w:val="007660AC"/>
    <w:rsid w:val="007809AE"/>
    <w:rsid w:val="00783920"/>
    <w:rsid w:val="00784FEE"/>
    <w:rsid w:val="007929FB"/>
    <w:rsid w:val="00792AA8"/>
    <w:rsid w:val="007A3542"/>
    <w:rsid w:val="007A3BC4"/>
    <w:rsid w:val="007B1643"/>
    <w:rsid w:val="007B48AB"/>
    <w:rsid w:val="007C02D6"/>
    <w:rsid w:val="007C4B02"/>
    <w:rsid w:val="007D0AEA"/>
    <w:rsid w:val="007D3229"/>
    <w:rsid w:val="007E0528"/>
    <w:rsid w:val="007E0CDC"/>
    <w:rsid w:val="007E7FD7"/>
    <w:rsid w:val="00801FDB"/>
    <w:rsid w:val="008027DA"/>
    <w:rsid w:val="00810E51"/>
    <w:rsid w:val="00812D7B"/>
    <w:rsid w:val="00813482"/>
    <w:rsid w:val="00822090"/>
    <w:rsid w:val="00823A22"/>
    <w:rsid w:val="00826F6F"/>
    <w:rsid w:val="008272EE"/>
    <w:rsid w:val="00841630"/>
    <w:rsid w:val="00847E07"/>
    <w:rsid w:val="008537E3"/>
    <w:rsid w:val="0085759A"/>
    <w:rsid w:val="00857D32"/>
    <w:rsid w:val="00860EB5"/>
    <w:rsid w:val="00862A49"/>
    <w:rsid w:val="00864EB8"/>
    <w:rsid w:val="00865F32"/>
    <w:rsid w:val="008720AA"/>
    <w:rsid w:val="008764BF"/>
    <w:rsid w:val="0088384A"/>
    <w:rsid w:val="00884D50"/>
    <w:rsid w:val="00886C01"/>
    <w:rsid w:val="00892C63"/>
    <w:rsid w:val="0089476D"/>
    <w:rsid w:val="008A039B"/>
    <w:rsid w:val="008A4993"/>
    <w:rsid w:val="008B1E51"/>
    <w:rsid w:val="008C239B"/>
    <w:rsid w:val="008C2EFF"/>
    <w:rsid w:val="008C56BD"/>
    <w:rsid w:val="008C628B"/>
    <w:rsid w:val="008D2B97"/>
    <w:rsid w:val="008D3FE3"/>
    <w:rsid w:val="008D3FE9"/>
    <w:rsid w:val="008E0378"/>
    <w:rsid w:val="008E40D2"/>
    <w:rsid w:val="008E4FEC"/>
    <w:rsid w:val="008F0C3D"/>
    <w:rsid w:val="008F5249"/>
    <w:rsid w:val="009000FF"/>
    <w:rsid w:val="00900A9A"/>
    <w:rsid w:val="0090260E"/>
    <w:rsid w:val="0090440B"/>
    <w:rsid w:val="009051A9"/>
    <w:rsid w:val="00911A56"/>
    <w:rsid w:val="00911F1D"/>
    <w:rsid w:val="00921AE0"/>
    <w:rsid w:val="0092215A"/>
    <w:rsid w:val="00923EE2"/>
    <w:rsid w:val="009250BA"/>
    <w:rsid w:val="009261AA"/>
    <w:rsid w:val="00926994"/>
    <w:rsid w:val="0093096B"/>
    <w:rsid w:val="00931692"/>
    <w:rsid w:val="009327C6"/>
    <w:rsid w:val="00936E33"/>
    <w:rsid w:val="00937DCC"/>
    <w:rsid w:val="00941E78"/>
    <w:rsid w:val="00942D5C"/>
    <w:rsid w:val="00945B51"/>
    <w:rsid w:val="00951B74"/>
    <w:rsid w:val="00951E86"/>
    <w:rsid w:val="0095588B"/>
    <w:rsid w:val="0095625D"/>
    <w:rsid w:val="009626BF"/>
    <w:rsid w:val="0097626C"/>
    <w:rsid w:val="009768B8"/>
    <w:rsid w:val="0098115C"/>
    <w:rsid w:val="009875DF"/>
    <w:rsid w:val="00990E19"/>
    <w:rsid w:val="0099313D"/>
    <w:rsid w:val="009947DF"/>
    <w:rsid w:val="0099503D"/>
    <w:rsid w:val="009A5089"/>
    <w:rsid w:val="009B0644"/>
    <w:rsid w:val="009B13B5"/>
    <w:rsid w:val="009B14B9"/>
    <w:rsid w:val="009B25C2"/>
    <w:rsid w:val="009C3365"/>
    <w:rsid w:val="009C68E5"/>
    <w:rsid w:val="009D187D"/>
    <w:rsid w:val="009D3338"/>
    <w:rsid w:val="009E0697"/>
    <w:rsid w:val="009E176B"/>
    <w:rsid w:val="009E1CBC"/>
    <w:rsid w:val="009E7278"/>
    <w:rsid w:val="00A035BF"/>
    <w:rsid w:val="00A0520C"/>
    <w:rsid w:val="00A07D7A"/>
    <w:rsid w:val="00A10FC3"/>
    <w:rsid w:val="00A1441E"/>
    <w:rsid w:val="00A148E9"/>
    <w:rsid w:val="00A17CE1"/>
    <w:rsid w:val="00A251CF"/>
    <w:rsid w:val="00A3779A"/>
    <w:rsid w:val="00A378E6"/>
    <w:rsid w:val="00A4077C"/>
    <w:rsid w:val="00A44EF0"/>
    <w:rsid w:val="00A46273"/>
    <w:rsid w:val="00A46DCD"/>
    <w:rsid w:val="00A474AF"/>
    <w:rsid w:val="00A506C6"/>
    <w:rsid w:val="00A51FE5"/>
    <w:rsid w:val="00A5375B"/>
    <w:rsid w:val="00A62419"/>
    <w:rsid w:val="00A673AD"/>
    <w:rsid w:val="00A74C10"/>
    <w:rsid w:val="00A762F4"/>
    <w:rsid w:val="00A8242E"/>
    <w:rsid w:val="00A832AA"/>
    <w:rsid w:val="00A83B1E"/>
    <w:rsid w:val="00A8543F"/>
    <w:rsid w:val="00A86B28"/>
    <w:rsid w:val="00A90395"/>
    <w:rsid w:val="00A904D5"/>
    <w:rsid w:val="00A90905"/>
    <w:rsid w:val="00A91806"/>
    <w:rsid w:val="00A9250F"/>
    <w:rsid w:val="00A93E61"/>
    <w:rsid w:val="00A96A77"/>
    <w:rsid w:val="00A9722A"/>
    <w:rsid w:val="00AA5FA1"/>
    <w:rsid w:val="00AA60C0"/>
    <w:rsid w:val="00AB79F5"/>
    <w:rsid w:val="00AC1319"/>
    <w:rsid w:val="00AC3825"/>
    <w:rsid w:val="00AC3C97"/>
    <w:rsid w:val="00AC5DB1"/>
    <w:rsid w:val="00AD417D"/>
    <w:rsid w:val="00AD6B07"/>
    <w:rsid w:val="00AE1089"/>
    <w:rsid w:val="00AE4750"/>
    <w:rsid w:val="00AF0D8C"/>
    <w:rsid w:val="00AF6BE9"/>
    <w:rsid w:val="00B060C6"/>
    <w:rsid w:val="00B11B79"/>
    <w:rsid w:val="00B13242"/>
    <w:rsid w:val="00B16F09"/>
    <w:rsid w:val="00B17B14"/>
    <w:rsid w:val="00B25FF0"/>
    <w:rsid w:val="00B269F5"/>
    <w:rsid w:val="00B3039E"/>
    <w:rsid w:val="00B33367"/>
    <w:rsid w:val="00B33FE8"/>
    <w:rsid w:val="00B36B78"/>
    <w:rsid w:val="00B43C0A"/>
    <w:rsid w:val="00B43D04"/>
    <w:rsid w:val="00B46388"/>
    <w:rsid w:val="00B554DE"/>
    <w:rsid w:val="00B61B1D"/>
    <w:rsid w:val="00B65511"/>
    <w:rsid w:val="00B667A1"/>
    <w:rsid w:val="00B73187"/>
    <w:rsid w:val="00B74EE0"/>
    <w:rsid w:val="00B816F4"/>
    <w:rsid w:val="00B85384"/>
    <w:rsid w:val="00B953A8"/>
    <w:rsid w:val="00BA25D0"/>
    <w:rsid w:val="00BA3DE8"/>
    <w:rsid w:val="00BA52A1"/>
    <w:rsid w:val="00BA6749"/>
    <w:rsid w:val="00BB25BB"/>
    <w:rsid w:val="00BC2E4B"/>
    <w:rsid w:val="00BC43D8"/>
    <w:rsid w:val="00BE4EC5"/>
    <w:rsid w:val="00BF01CE"/>
    <w:rsid w:val="00BF1459"/>
    <w:rsid w:val="00BF18C3"/>
    <w:rsid w:val="00BF5F0B"/>
    <w:rsid w:val="00BF6061"/>
    <w:rsid w:val="00BF6288"/>
    <w:rsid w:val="00BF67CE"/>
    <w:rsid w:val="00C02B0E"/>
    <w:rsid w:val="00C04D0D"/>
    <w:rsid w:val="00C0568B"/>
    <w:rsid w:val="00C060F4"/>
    <w:rsid w:val="00C13B9B"/>
    <w:rsid w:val="00C1791A"/>
    <w:rsid w:val="00C21B11"/>
    <w:rsid w:val="00C24D8B"/>
    <w:rsid w:val="00C3174C"/>
    <w:rsid w:val="00C34409"/>
    <w:rsid w:val="00C44BDA"/>
    <w:rsid w:val="00C450A9"/>
    <w:rsid w:val="00C46E8F"/>
    <w:rsid w:val="00C5193C"/>
    <w:rsid w:val="00C529CD"/>
    <w:rsid w:val="00C56E6A"/>
    <w:rsid w:val="00C57BED"/>
    <w:rsid w:val="00C61B9E"/>
    <w:rsid w:val="00C63588"/>
    <w:rsid w:val="00C72519"/>
    <w:rsid w:val="00C73795"/>
    <w:rsid w:val="00C76906"/>
    <w:rsid w:val="00C81FB6"/>
    <w:rsid w:val="00C83BD6"/>
    <w:rsid w:val="00C8544E"/>
    <w:rsid w:val="00C86771"/>
    <w:rsid w:val="00C97890"/>
    <w:rsid w:val="00C97B21"/>
    <w:rsid w:val="00CA0DA0"/>
    <w:rsid w:val="00CA1C10"/>
    <w:rsid w:val="00CA696A"/>
    <w:rsid w:val="00CA7E2B"/>
    <w:rsid w:val="00CB0451"/>
    <w:rsid w:val="00CB3B75"/>
    <w:rsid w:val="00CB4E09"/>
    <w:rsid w:val="00CC1A9C"/>
    <w:rsid w:val="00CC40BA"/>
    <w:rsid w:val="00CC66E4"/>
    <w:rsid w:val="00CD0836"/>
    <w:rsid w:val="00CD25E2"/>
    <w:rsid w:val="00CD58D1"/>
    <w:rsid w:val="00CD5FF3"/>
    <w:rsid w:val="00CE0E79"/>
    <w:rsid w:val="00CF0DF1"/>
    <w:rsid w:val="00CF7AFF"/>
    <w:rsid w:val="00D00138"/>
    <w:rsid w:val="00D00C3F"/>
    <w:rsid w:val="00D029FF"/>
    <w:rsid w:val="00D02D3A"/>
    <w:rsid w:val="00D11EBC"/>
    <w:rsid w:val="00D13AE1"/>
    <w:rsid w:val="00D15C6A"/>
    <w:rsid w:val="00D17E5B"/>
    <w:rsid w:val="00D21FC7"/>
    <w:rsid w:val="00D23577"/>
    <w:rsid w:val="00D30B64"/>
    <w:rsid w:val="00D3384D"/>
    <w:rsid w:val="00D34014"/>
    <w:rsid w:val="00D41174"/>
    <w:rsid w:val="00D42A57"/>
    <w:rsid w:val="00D51685"/>
    <w:rsid w:val="00D56C70"/>
    <w:rsid w:val="00D62B27"/>
    <w:rsid w:val="00D65F6E"/>
    <w:rsid w:val="00D672F1"/>
    <w:rsid w:val="00D76C95"/>
    <w:rsid w:val="00D80E0B"/>
    <w:rsid w:val="00D81A78"/>
    <w:rsid w:val="00D82099"/>
    <w:rsid w:val="00D85EF2"/>
    <w:rsid w:val="00D87AA6"/>
    <w:rsid w:val="00D919F9"/>
    <w:rsid w:val="00D93CFF"/>
    <w:rsid w:val="00DA02A6"/>
    <w:rsid w:val="00DA1B34"/>
    <w:rsid w:val="00DA4AB0"/>
    <w:rsid w:val="00DA5D1B"/>
    <w:rsid w:val="00DA7CC3"/>
    <w:rsid w:val="00DB1401"/>
    <w:rsid w:val="00DB1F37"/>
    <w:rsid w:val="00DB2C0A"/>
    <w:rsid w:val="00DB37E5"/>
    <w:rsid w:val="00DB5CE9"/>
    <w:rsid w:val="00DC4745"/>
    <w:rsid w:val="00DD1E3E"/>
    <w:rsid w:val="00DD23D6"/>
    <w:rsid w:val="00DD5728"/>
    <w:rsid w:val="00DD6451"/>
    <w:rsid w:val="00DE228B"/>
    <w:rsid w:val="00DF6EDB"/>
    <w:rsid w:val="00E01E03"/>
    <w:rsid w:val="00E07F8E"/>
    <w:rsid w:val="00E12904"/>
    <w:rsid w:val="00E14008"/>
    <w:rsid w:val="00E140C7"/>
    <w:rsid w:val="00E15343"/>
    <w:rsid w:val="00E2481D"/>
    <w:rsid w:val="00E2493D"/>
    <w:rsid w:val="00E24B9D"/>
    <w:rsid w:val="00E250FD"/>
    <w:rsid w:val="00E26797"/>
    <w:rsid w:val="00E279C2"/>
    <w:rsid w:val="00E378D3"/>
    <w:rsid w:val="00E41827"/>
    <w:rsid w:val="00E426C4"/>
    <w:rsid w:val="00E42C85"/>
    <w:rsid w:val="00E43569"/>
    <w:rsid w:val="00E610D0"/>
    <w:rsid w:val="00E7075F"/>
    <w:rsid w:val="00E73382"/>
    <w:rsid w:val="00E75C0A"/>
    <w:rsid w:val="00E7694C"/>
    <w:rsid w:val="00E77A2B"/>
    <w:rsid w:val="00E77CA0"/>
    <w:rsid w:val="00EB20C1"/>
    <w:rsid w:val="00EB3BFA"/>
    <w:rsid w:val="00EB444D"/>
    <w:rsid w:val="00EB4CEA"/>
    <w:rsid w:val="00EB6E6C"/>
    <w:rsid w:val="00EC2549"/>
    <w:rsid w:val="00EC5206"/>
    <w:rsid w:val="00ED07D7"/>
    <w:rsid w:val="00EE27CF"/>
    <w:rsid w:val="00EF1D04"/>
    <w:rsid w:val="00EF5DFF"/>
    <w:rsid w:val="00F00827"/>
    <w:rsid w:val="00F03CC1"/>
    <w:rsid w:val="00F11CD5"/>
    <w:rsid w:val="00F15DF1"/>
    <w:rsid w:val="00F17551"/>
    <w:rsid w:val="00F277B7"/>
    <w:rsid w:val="00F318F9"/>
    <w:rsid w:val="00F37F8C"/>
    <w:rsid w:val="00F41C1B"/>
    <w:rsid w:val="00F456AA"/>
    <w:rsid w:val="00F46D35"/>
    <w:rsid w:val="00F47A76"/>
    <w:rsid w:val="00F53C65"/>
    <w:rsid w:val="00F56F19"/>
    <w:rsid w:val="00F60C38"/>
    <w:rsid w:val="00F64D7C"/>
    <w:rsid w:val="00F737AA"/>
    <w:rsid w:val="00F757CB"/>
    <w:rsid w:val="00F81F5C"/>
    <w:rsid w:val="00F85C51"/>
    <w:rsid w:val="00F901DC"/>
    <w:rsid w:val="00F94BBF"/>
    <w:rsid w:val="00F95D41"/>
    <w:rsid w:val="00F973EA"/>
    <w:rsid w:val="00FA1511"/>
    <w:rsid w:val="00FA1547"/>
    <w:rsid w:val="00FA5286"/>
    <w:rsid w:val="00FA77E0"/>
    <w:rsid w:val="00FB2480"/>
    <w:rsid w:val="00FB2953"/>
    <w:rsid w:val="00FB30F6"/>
    <w:rsid w:val="00FC125B"/>
    <w:rsid w:val="00FC2E8C"/>
    <w:rsid w:val="00FE0683"/>
    <w:rsid w:val="00FE58D3"/>
    <w:rsid w:val="00FE78C1"/>
    <w:rsid w:val="00FF26C6"/>
    <w:rsid w:val="00FF279B"/>
    <w:rsid w:val="00FF3CE3"/>
    <w:rsid w:val="00FF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21A70F8"/>
  <w15:chartTrackingRefBased/>
  <w15:docId w15:val="{33C1797E-1513-46BF-B06E-DDAD46D4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83F"/>
    <w:pPr>
      <w:widowControl w:val="0"/>
    </w:pPr>
    <w:rPr>
      <w:rFonts w:ascii="Garamond" w:hAnsi="Garamond"/>
      <w:snapToGrid w:val="0"/>
      <w:sz w:val="22"/>
    </w:rPr>
  </w:style>
  <w:style w:type="paragraph" w:styleId="Heading1">
    <w:name w:val="heading 1"/>
    <w:basedOn w:val="Normal"/>
    <w:next w:val="Normal"/>
    <w:link w:val="Heading1Char"/>
    <w:qFormat/>
    <w:rsid w:val="00F85C51"/>
    <w:pPr>
      <w:keepNext/>
      <w:spacing w:before="240" w:after="60"/>
      <w:outlineLvl w:val="0"/>
    </w:pPr>
    <w:rPr>
      <w:rFonts w:ascii="Verdana" w:hAnsi="Verdana" w:cs="Arial"/>
      <w:b/>
      <w:bCs/>
      <w:kern w:val="32"/>
      <w:sz w:val="36"/>
      <w:szCs w:val="36"/>
    </w:rPr>
  </w:style>
  <w:style w:type="paragraph" w:styleId="Heading2">
    <w:name w:val="heading 2"/>
    <w:basedOn w:val="Normal"/>
    <w:next w:val="Normal"/>
    <w:qFormat/>
    <w:rsid w:val="00F85C51"/>
    <w:pPr>
      <w:keepNext/>
      <w:spacing w:before="240" w:after="60"/>
      <w:outlineLvl w:val="1"/>
    </w:pPr>
    <w:rPr>
      <w:rFonts w:ascii="Verdana" w:hAnsi="Verdana" w:cs="Arial"/>
      <w:b/>
      <w:bCs/>
      <w:i/>
      <w:iCs/>
      <w:sz w:val="28"/>
      <w:szCs w:val="28"/>
    </w:rPr>
  </w:style>
  <w:style w:type="paragraph" w:styleId="Heading3">
    <w:name w:val="heading 3"/>
    <w:basedOn w:val="Normal"/>
    <w:next w:val="Normal"/>
    <w:qFormat/>
    <w:rsid w:val="00F85C51"/>
    <w:pPr>
      <w:keepNext/>
      <w:spacing w:before="240" w:after="60"/>
      <w:outlineLvl w:val="2"/>
    </w:pPr>
    <w:rPr>
      <w:rFonts w:ascii="Verdana" w:hAnsi="Verdan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5C51"/>
    <w:pPr>
      <w:tabs>
        <w:tab w:val="center" w:pos="4320"/>
        <w:tab w:val="right" w:pos="8640"/>
      </w:tabs>
    </w:pPr>
    <w:rPr>
      <w:rFonts w:ascii="Verdana" w:hAnsi="Verdana"/>
      <w:i/>
      <w:sz w:val="20"/>
    </w:rPr>
  </w:style>
  <w:style w:type="paragraph" w:styleId="Footer">
    <w:name w:val="footer"/>
    <w:basedOn w:val="Normal"/>
    <w:rsid w:val="00F85C51"/>
    <w:pPr>
      <w:tabs>
        <w:tab w:val="center" w:pos="4320"/>
        <w:tab w:val="right" w:pos="8640"/>
      </w:tabs>
    </w:pPr>
    <w:rPr>
      <w:rFonts w:ascii="Verdana" w:hAnsi="Verdana"/>
      <w:i/>
      <w:sz w:val="20"/>
    </w:rPr>
  </w:style>
  <w:style w:type="character" w:customStyle="1" w:styleId="Heading1Char">
    <w:name w:val="Heading 1 Char"/>
    <w:link w:val="Heading1"/>
    <w:rsid w:val="005B783F"/>
    <w:rPr>
      <w:rFonts w:ascii="Verdana" w:hAnsi="Verdana" w:cs="Arial"/>
      <w:b/>
      <w:bCs/>
      <w:kern w:val="32"/>
      <w:sz w:val="36"/>
      <w:szCs w:val="36"/>
      <w:lang w:val="en-US" w:eastAsia="en-US" w:bidi="ar-SA"/>
    </w:rPr>
  </w:style>
  <w:style w:type="paragraph" w:styleId="List">
    <w:name w:val="List"/>
    <w:basedOn w:val="Normal"/>
    <w:semiHidden/>
    <w:rsid w:val="005B783F"/>
    <w:pPr>
      <w:widowControl/>
      <w:ind w:left="360" w:hanging="360"/>
    </w:pPr>
    <w:rPr>
      <w:rFonts w:ascii="Imago" w:hAnsi="Imago"/>
      <w:snapToGrid/>
      <w:sz w:val="24"/>
    </w:rPr>
  </w:style>
  <w:style w:type="paragraph" w:styleId="NormalWeb">
    <w:name w:val="Normal (Web)"/>
    <w:basedOn w:val="Normal"/>
    <w:rsid w:val="00923EE2"/>
    <w:pPr>
      <w:widowControl/>
      <w:spacing w:before="100" w:beforeAutospacing="1" w:after="100" w:afterAutospacing="1"/>
    </w:pPr>
    <w:rPr>
      <w:rFonts w:ascii="Times New Roman" w:hAnsi="Times New Roman"/>
      <w:snapToGrid/>
      <w:sz w:val="24"/>
      <w:szCs w:val="24"/>
    </w:rPr>
  </w:style>
  <w:style w:type="character" w:customStyle="1" w:styleId="maintext1">
    <w:name w:val="main_text1"/>
    <w:rsid w:val="00923EE2"/>
    <w:rPr>
      <w:rFonts w:ascii="Times New Roman" w:hAnsi="Times New Roman" w:cs="Times New Roman" w:hint="default"/>
      <w:b w:val="0"/>
      <w:bCs w:val="0"/>
      <w:i w:val="0"/>
      <w:iCs w:val="0"/>
      <w:sz w:val="20"/>
      <w:szCs w:val="20"/>
    </w:rPr>
  </w:style>
  <w:style w:type="paragraph" w:styleId="BalloonText">
    <w:name w:val="Balloon Text"/>
    <w:basedOn w:val="Normal"/>
    <w:semiHidden/>
    <w:rsid w:val="00A0520C"/>
    <w:rPr>
      <w:rFonts w:ascii="Tahoma" w:hAnsi="Tahoma" w:cs="Tahoma"/>
      <w:sz w:val="16"/>
      <w:szCs w:val="16"/>
    </w:rPr>
  </w:style>
  <w:style w:type="paragraph" w:styleId="ListParagraph">
    <w:name w:val="List Paragraph"/>
    <w:basedOn w:val="Normal"/>
    <w:uiPriority w:val="34"/>
    <w:qFormat/>
    <w:rsid w:val="00435EDA"/>
    <w:pPr>
      <w:ind w:left="720"/>
      <w:contextualSpacing/>
    </w:pPr>
  </w:style>
  <w:style w:type="character" w:styleId="Hyperlink">
    <w:name w:val="Hyperlink"/>
    <w:rsid w:val="008E0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81002">
      <w:bodyDiv w:val="1"/>
      <w:marLeft w:val="0"/>
      <w:marRight w:val="0"/>
      <w:marTop w:val="0"/>
      <w:marBottom w:val="0"/>
      <w:divBdr>
        <w:top w:val="none" w:sz="0" w:space="0" w:color="auto"/>
        <w:left w:val="none" w:sz="0" w:space="0" w:color="auto"/>
        <w:bottom w:val="none" w:sz="0" w:space="0" w:color="auto"/>
        <w:right w:val="none" w:sz="0" w:space="0" w:color="auto"/>
      </w:divBdr>
    </w:div>
    <w:div w:id="154802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llers@et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www.tsbdc.org/wp-content/uploads/2014/06/ETSU-Logo-Full-Color.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851</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Meeting Agenda</vt:lpstr>
    </vt:vector>
  </TitlesOfParts>
  <Company>ETSU</Company>
  <LinksUpToDate>false</LinksUpToDate>
  <CharactersWithSpaces>5610</CharactersWithSpaces>
  <SharedDoc>false</SharedDoc>
  <HLinks>
    <vt:vector size="6" baseType="variant">
      <vt:variant>
        <vt:i4>3604501</vt:i4>
      </vt:variant>
      <vt:variant>
        <vt:i4>0</vt:i4>
      </vt:variant>
      <vt:variant>
        <vt:i4>0</vt:i4>
      </vt:variant>
      <vt:variant>
        <vt:i4>5</vt:i4>
      </vt:variant>
      <vt:variant>
        <vt:lpwstr>mailto:sellers@etsu.edu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subject/>
  <dc:creator>Kay H. Roman</dc:creator>
  <cp:keywords/>
  <cp:lastModifiedBy>Sellers, Eric W.</cp:lastModifiedBy>
  <cp:revision>3</cp:revision>
  <cp:lastPrinted>2012-09-20T18:13:00Z</cp:lastPrinted>
  <dcterms:created xsi:type="dcterms:W3CDTF">2019-02-11T13:01:00Z</dcterms:created>
  <dcterms:modified xsi:type="dcterms:W3CDTF">2019-02-11T13:20:00Z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